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E8593C" w:color="auto" w:val="clear"/>
        <w:spacing w:after="180" w:before="0"/>
        <w:ind w:left="0"/>
      </w:pPr>
      <w:r>
        <w:rPr>
          <w:rFonts w:ascii="Arial" w:cs="Arial" w:eastAsia="Arial" w:hAnsi="Arial"/>
          <w:b/>
          <w:bCs/>
          <w:color w:val="FFFFFF"/>
          <w:sz w:val="17"/>
          <w:szCs w:val="17"/>
        </w:rPr>
        <w:t xml:space="preserve">K-li-T · Modèle Qualiopi V10 · Questionnaires de satisfaction</w:t>
      </w:r>
    </w:p>
    <w:p>
      <w:pPr>
        <w:spacing w:after="60" w:before="0"/>
      </w:pPr>
      <w:r>
        <w:rPr>
          <w:rFonts w:ascii="Arial" w:cs="Arial" w:eastAsia="Arial" w:hAnsi="Arial"/>
          <w:b/>
          <w:bCs/>
          <w:color w:val="1A1816"/>
          <w:sz w:val="34"/>
          <w:szCs w:val="34"/>
        </w:rPr>
        <w:t xml:space="preserve">Questionnaires de satisfaction à chaud, à froid, entreprise, financeur, formateurs</w:t>
      </w:r>
    </w:p>
    <w:p>
      <w:pPr>
        <w:spacing w:after="140" w:before="0"/>
      </w:pPr>
      <w:r>
        <w:rPr>
          <w:rFonts w:ascii="Arial" w:cs="Arial" w:eastAsia="Arial" w:hAnsi="Arial"/>
          <w:i/>
          <w:iCs/>
          <w:color w:val="5F5850"/>
          <w:sz w:val="19"/>
          <w:szCs w:val="19"/>
        </w:rPr>
        <w:t xml:space="preserve">Cinq questionnaires prêts à l’emploi, un guide d’exploitation, une fiche de synthèse et un exemple chiffré fictif.</w:t>
      </w:r>
    </w:p>
    <w:p>
      <w:pPr>
        <w:keepNext/>
        <w:pBdr>
          <w:bottom w:val="single" w:color="1D9E75" w:sz="6" w:space="2"/>
        </w:pBdr>
        <w:spacing w:after="100" w:before="200"/>
      </w:pPr>
      <w:r>
        <w:rPr>
          <w:rFonts w:ascii="Arial" w:cs="Arial" w:eastAsia="Arial" w:hAnsi="Arial"/>
          <w:b/>
          <w:bCs/>
          <w:color w:val="137252"/>
          <w:sz w:val="22"/>
          <w:szCs w:val="22"/>
        </w:rPr>
        <w:t xml:space="preserve">Lisez-moi : à quoi sert ce modèle</w:t>
      </w:r>
    </w:p>
    <w:p>
      <w:pPr>
        <w:spacing w:after="80" w:before="0"/>
      </w:pPr>
      <w:r>
        <w:rPr>
          <w:rFonts w:ascii="Arial" w:cs="Arial" w:eastAsia="Arial" w:hAnsi="Arial"/>
          <w:color w:val="1A1816"/>
          <w:sz w:val="18"/>
          <w:szCs w:val="18"/>
        </w:rPr>
        <w:t xml:space="preserve">Ce fichier réunit cinq questionnaires pour recueillir les appréciations des parties prenantes (indicateur 30) : stagiaires à chaud et à froid, entreprise ou financeur, formateurs et équipe pédagogique, et, pour un CFA, l’évaluation des contenus et des enseignements par les apprenants (indicateur 33), qui reste distincte de la satisfaction générale.</w:t>
      </w:r>
    </w:p>
    <w:p>
      <w:pPr>
        <w:spacing w:after="80" w:before="0"/>
      </w:pPr>
      <w:r>
        <w:rPr>
          <w:rFonts w:ascii="Arial" w:cs="Arial" w:eastAsia="Arial" w:hAnsi="Arial"/>
          <w:color w:val="1A1816"/>
          <w:sz w:val="18"/>
          <w:szCs w:val="18"/>
        </w:rPr>
        <w:t xml:space="preserve">Le guide d’exploitation explique comment calculer le taux de retour et le taux de satisfaction (avec leurs modalités de calcul écrites), fixer vos seuils d’alerte, partager les résultats avec l’équipe et décider des actions. Attention : une évaluation des acquis n’est pas une preuve probante pour l’indicateur 30 (document de travail). Pour les acquis, utilisez la grille d’évaluation de l’atteinte des objectifs.</w:t>
      </w:r>
    </w:p>
    <w:p>
      <w:pPr>
        <w:keepNext/>
        <w:pBdr>
          <w:bottom w:val="single" w:color="1D9E75" w:sz="6" w:space="2"/>
        </w:pBdr>
        <w:spacing w:after="100" w:before="200"/>
      </w:pPr>
      <w:r>
        <w:rPr>
          <w:rFonts w:ascii="Arial" w:cs="Arial" w:eastAsia="Arial" w:hAnsi="Arial"/>
          <w:b/>
          <w:bCs/>
          <w:color w:val="137252"/>
          <w:sz w:val="22"/>
          <w:szCs w:val="22"/>
        </w:rPr>
        <w:t xml:space="preserve">Mode d’emploi en 5 étapes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2350"/>
        <w:gridCol w:w="7106"/>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23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Étape</w:t>
            </w:r>
          </w:p>
        </w:tc>
        <w:tc>
          <w:tcPr>
            <w:tcW w:type="dxa" w:w="71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vous faites</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Choisir</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Retenez les questionnaires utiles à vos parties prenantes. Un organisme sans CFA n’utilise pas la partie 5 ; un bilan de compétences retient les stagiaires et l’équipe pédagogique.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Adapter</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Supprimez le bandeau K-li-T, ajoutez votre en-tête, l’intitulé de la formation et la mention sur les données. Retirez les blocs sans objet : 10 à 15 questions suffisent le plus souvent (repère de terrain). Une version courte est proposée sous le questionnaire à chaud.</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3</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Diffuser</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chaud : sur le temps de formation, pas après le départ. À froid : 3 à 6 mois après (repère de terrain). Financeur : au moins une fois par an ou selon ses modalités. Fixez vos fréquences dans le guide.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4</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Dépouiller</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Reportez les réponses dans la fiche de synthèse : taux de retour, taux de satisfaction par question, commentaires. Notez la définition de chaque taux : elle doit rester la même d’une période à l’autre.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5</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Partager et décider</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Présentez les résultats à l’équipe, fixez les actions (qui, quand), gardez le compte rendu : c’est la preuve que les appréciations sont analysées et prises en compte.</w:t>
            </w:r>
          </w:p>
        </w:tc>
      </w:tr>
    </w:tbl>
    <w:p>
      <w:pPr>
        <w:keepNext/>
        <w:pBdr>
          <w:bottom w:val="single" w:color="1D9E75" w:sz="6" w:space="2"/>
        </w:pBdr>
        <w:spacing w:after="100" w:before="200"/>
      </w:pPr>
      <w:r>
        <w:rPr>
          <w:rFonts w:ascii="Arial" w:cs="Arial" w:eastAsia="Arial" w:hAnsi="Arial"/>
          <w:b/>
          <w:bCs/>
          <w:color w:val="137252"/>
          <w:sz w:val="22"/>
          <w:szCs w:val="22"/>
        </w:rPr>
        <w:t xml:space="preserve">Contenu du fichier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400"/>
        <w:gridCol w:w="5800"/>
        <w:gridCol w:w="2706"/>
      </w:tblGrid>
      <w:tr>
        <w:trPr>
          <w:cantSplit/>
          <w:tblHeader/>
        </w:trPr>
        <w:tc>
          <w:tcPr>
            <w:tcW w:type="dxa" w:w="1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Partie</w:t>
            </w:r>
          </w:p>
        </w:tc>
        <w:tc>
          <w:tcPr>
            <w:tcW w:type="dxa" w:w="5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Contenu</w:t>
            </w:r>
          </w:p>
        </w:tc>
        <w:tc>
          <w:tcPr>
            <w:tcW w:type="dxa" w:w="2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 qui, quand</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1</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Questionnaire du stagiaire à chaud (fin de formation)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Tous les stagiaires, à la fin de chaque action</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2</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Questionnaire du stagiaire à froid</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Quelques mois après la fin ; bilan de compétences : à l’issue puis à 6 mois</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3</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Questionnaire de l’entreprise (commanditaire) et du financeur</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Entreprise : fin de prestation ; financeur : au moins une fois par an</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4</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Questionnaire du formateur et de l’équipe pédagogique</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Après chaque session ou chaque période</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5</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Évaluation des enseignements par les apprenants (CFA, indicateur 33) et fiche de restitution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Apprentis, à chaque période ; restitution aux équipes</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6</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Guide d’exploitation, seuils d’alerte et fiche de synthèse vierge</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Responsable qualité et équipe</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7</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Exemples remplis (fictifs) : synthèse chiffrée d’une session et restitution d’un CFA</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lire avant de remplir</w:t>
            </w:r>
          </w:p>
        </w:tc>
      </w:tr>
    </w:tbl>
    <w:p>
      <w:pPr>
        <w:keepNext/>
        <w:pBdr>
          <w:bottom w:val="single" w:color="1D9E75" w:sz="6" w:space="2"/>
        </w:pBdr>
        <w:spacing w:after="100" w:before="200"/>
      </w:pPr>
      <w:r>
        <w:rPr>
          <w:rFonts w:ascii="Arial" w:cs="Arial" w:eastAsia="Arial" w:hAnsi="Arial"/>
          <w:b/>
          <w:bCs/>
          <w:color w:val="137252"/>
          <w:sz w:val="22"/>
          <w:szCs w:val="22"/>
        </w:rPr>
        <w:t xml:space="preserve">Code couleur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650"/>
        <w:gridCol w:w="1650"/>
        <w:gridCol w:w="1650"/>
        <w:gridCol w:w="1650"/>
        <w:gridCol w:w="3306"/>
      </w:tblGrid>
      <w:tr>
        <w:trPr>
          <w:cantSplit/>
          <w:tblHeader w:val="false"/>
        </w:trPr>
        <w:tc>
          <w:tcPr>
            <w:tcW w:type="dxa" w:w="16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5"/>
                <w:szCs w:val="15"/>
              </w:rPr>
              <w:t xml:space="preserve">En-tête de colonne</w:t>
            </w:r>
          </w:p>
        </w:tc>
        <w:tc>
          <w:tcPr>
            <w:tcW w:type="dxa" w:w="16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5"/>
                <w:szCs w:val="15"/>
              </w:rPr>
              <w:t xml:space="preserve">Intitulé : à conserver</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Case à remplir</w:t>
            </w:r>
          </w:p>
        </w:tc>
        <w:tc>
          <w:tcPr>
            <w:tcW w:type="dxa" w:w="165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Case à calculer</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Bandeau vert : exemple rempli, fictif. Bandeau orange : modèle à remplir.</w:t>
            </w:r>
          </w:p>
        </w:tc>
      </w:tr>
    </w:tbl>
    <w:p>
      <w:pPr>
        <w:keepNext/>
        <w:pBdr>
          <w:bottom w:val="single" w:color="1D9E75" w:sz="6" w:space="2"/>
        </w:pBdr>
        <w:spacing w:after="100" w:before="200"/>
      </w:pPr>
      <w:r>
        <w:rPr>
          <w:rFonts w:ascii="Arial" w:cs="Arial" w:eastAsia="Arial" w:hAnsi="Arial"/>
          <w:b/>
          <w:bCs/>
          <w:color w:val="137252"/>
          <w:sz w:val="22"/>
          <w:szCs w:val="22"/>
        </w:rPr>
        <w:t xml:space="preserve">Indicateurs concernés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00"/>
        <w:gridCol w:w="6100"/>
        <w:gridCol w:w="2906"/>
      </w:tblGrid>
      <w:tr>
        <w:trPr>
          <w:cantSplit/>
          <w:tblHeader/>
        </w:trPr>
        <w:tc>
          <w:tcPr>
            <w:tcW w:type="dxa" w:w="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w:t>
            </w:r>
          </w:p>
        </w:tc>
        <w:tc>
          <w:tcPr>
            <w:tcW w:type="dxa" w:w="6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ce modèle vous aide à démontrer</w:t>
            </w:r>
          </w:p>
        </w:tc>
        <w:tc>
          <w:tcPr>
            <w:tcW w:type="dxa" w:w="29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Pondération (document de travail)</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30</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Recueil des appréciations des bénéficiaires, des financeurs (le cas échéant), des équipes pédagogiques et des entreprises.</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Mineure ou majeure</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33</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CFA : évaluation des contenus et des enseignements par les apprenants, partagée avec les équipes, amélioration formalisée et efficacité mesurée. Nouveau en V10.</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Mineure ou majeure</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Indicateurs de résultats (taux de satisfaction, taux de retour des enquêtes) avec leurs modalités de calcul.</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Mineure ou majeure</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31</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Une réclamation écrite dans un questionnaire entre dans votre traitement des réclamations.</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Majeure seulement</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32</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Analyse des appréciations et mesures d’amélioration continue.</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Majeure seulement</w:t>
            </w:r>
          </w:p>
        </w:tc>
      </w:tr>
    </w:tbl>
    <w:p>
      <w:pPr>
        <w:spacing w:after="10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E6D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Note de méthode. </w:t>
            </w:r>
          </w:p>
          <w:p>
            <w:pPr>
              <w:spacing w:after="40" w:before="0"/>
            </w:pPr>
            <w:r>
              <w:rPr>
                <w:rFonts w:ascii="Arial" w:cs="Arial" w:eastAsia="Arial" w:hAnsi="Arial"/>
                <w:b w:val="false"/>
                <w:bCs w:val="false"/>
                <w:color w:val="1A1816"/>
                <w:sz w:val="17"/>
                <w:szCs w:val="17"/>
              </w:rPr>
              <w:t xml:space="preserve">Ce modèle s’appuie sur le décret n° 2026-728 du 1er août 2026 et sur le document de travail du guide de lecture V10 (version non finale), reformulés avec nos propres mots. À confirmer à la parution du guide final. Les exemples sont fictifs : ils montrent le niveau de précision utile, ils ne sont pas à recopier.</w:t>
            </w:r>
          </w:p>
        </w:tc>
      </w:tr>
    </w:tbl>
    <w:p>
      <w:pPr>
        <w:spacing w:after="0" w:before="100"/>
      </w:pPr>
      <w:r>
        <w:rPr>
          <w:rFonts w:ascii="Arial" w:cs="Arial" w:eastAsia="Arial" w:hAnsi="Arial"/>
          <w:b/>
          <w:bCs/>
          <w:color w:val="5F5850"/>
          <w:sz w:val="16"/>
          <w:szCs w:val="16"/>
        </w:rPr>
        <w:t xml:space="preserve">Article associé : </w:t>
      </w:r>
      <w:r>
        <w:rPr>
          <w:rFonts w:ascii="Arial" w:cs="Arial" w:eastAsia="Arial" w:hAnsi="Arial"/>
          <w:color w:val="5F5850"/>
          <w:sz w:val="16"/>
          <w:szCs w:val="16"/>
        </w:rPr>
        <w:t xml:space="preserve">« Modèle de questionnaire de satisfaction Qualiopi : à chaud et à froid », www.k-li-t.com/modele-questionnaire-satisfaction-qualiopi/. </w:t>
      </w:r>
      <w:r>
        <w:rPr>
          <w:rFonts w:ascii="Arial" w:cs="Arial" w:eastAsia="Arial" w:hAnsi="Arial"/>
          <w:color w:val="5F5850"/>
          <w:sz w:val="16"/>
          <w:szCs w:val="16"/>
        </w:rPr>
        <w:t xml:space="preserve">Les repères de terrain signalés dans ce fichier sont ceux de K-li-T : le référentiel ne les impose pas. Modèle non juridique : en cas de doute, faites relire par un professionnel.</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1 · Questionnaire du stagiaire à chaud</w:t>
      </w:r>
    </w:p>
    <w:p>
      <w:pPr>
        <w:spacing w:after="60" w:before="0"/>
      </w:pPr>
      <w:r>
        <w:rPr>
          <w:rFonts w:ascii="Arial" w:cs="Arial" w:eastAsia="Arial" w:hAnsi="Arial"/>
          <w:b/>
          <w:bCs/>
          <w:color w:val="1A1816"/>
          <w:sz w:val="34"/>
          <w:szCs w:val="34"/>
        </w:rPr>
        <w:t xml:space="preserve">Votre avis sur la formation</w:t>
      </w:r>
    </w:p>
    <w:p>
      <w:pPr>
        <w:spacing w:after="140" w:before="0"/>
      </w:pPr>
      <w:r>
        <w:rPr>
          <w:rFonts w:ascii="Arial" w:cs="Arial" w:eastAsia="Arial" w:hAnsi="Arial"/>
          <w:i/>
          <w:iCs/>
          <w:color w:val="5F5850"/>
          <w:sz w:val="19"/>
          <w:szCs w:val="19"/>
        </w:rPr>
        <w:t xml:space="preserve">À remplir à la fin de la formation, sur le temps de formation. Vos réponses nous aident à améliorer nos formations.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Lieu ou modalité</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présentiel   ☐ à distance   ☐ mixte</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Formateur (facultatif)</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Nom (facultatif)</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de réponse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80" w:before="0"/>
      </w:pPr>
    </w:p>
    <w:p>
      <w:pPr>
        <w:spacing w:after="60" w:before="0"/>
      </w:pPr>
      <w:r>
        <w:rPr>
          <w:rFonts w:ascii="Arial" w:cs="Arial" w:eastAsia="Arial" w:hAnsi="Arial"/>
          <w:i/>
          <w:iCs/>
          <w:color w:val="5F5850"/>
          <w:sz w:val="16"/>
          <w:szCs w:val="16"/>
        </w:rPr>
        <w:t xml:space="preserve">Une seule case par ligne. « Sans objet » : la question ne vous concerne pas.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5156"/>
        <w:gridCol w:w="860"/>
        <w:gridCol w:w="860"/>
        <w:gridCol w:w="860"/>
        <w:gridCol w:w="860"/>
        <w:gridCol w:w="860"/>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51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Affirmation</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Tout à fait</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Plutôt oui</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Plutôt non</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Pas du tout</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Sans objet</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A. Avant la formation : information et accueil</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informations reçues avant la formation (objectifs, programme, durée, lieu ou accès à distance, prix) correspondaient à ce que j’ai vécu.</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Mes attentes et mon niveau de départ ont été pris en compte au début (entretien, test ou questionnaire).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3</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J’ai reçu les informations pratiques utiles (horaires, règles de fonctionnement, personnes à contacter).</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B. Contenu et objectifs</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4</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objectifs de la formation étaient clairs dès le départ.</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5</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contenu correspondait aux objectifs annoncés.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6</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niveau était adapté au mien (ni trop facile, ni trop difficile).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7</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rythme et la durée étaient adaptés.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8</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J’estime avoir atteint les objectifs de la formation.</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C. Pédagogie et formateur</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9</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formateur maîtrisait son sujet.</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10</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explications étaient claires, avec des exemples proches de mon activité.</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11</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exercices et mises en situation m’ont permis de m’entraîner.</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12</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J’ai pu poser mes questions et obtenir des réponses.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D. Moyens et conditions</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13</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locaux ou l’environnement de travail (salle, plateau technique, plateforme) étaient adaptés.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14</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supports et les ressources pédagogiques étaient de qualité et accessibles.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15</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matériel et les outils mis à disposition étaient suffisants et en bon état.</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16</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L’organisation (horaires, pauses, accueil, relations avec l’équipe administrative) était satisfaisante.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E. Modules à distance (si vous en avez suivi, sinon « sans objet »)</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17</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L’accès à la plateforme et aux ressources était simple.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18</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J’ai pu obtenir une aide technique ou pédagogique quand j’en ai eu besoin.</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19</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temps de travail à distance annoncé correspondait au temps réellement nécessaire.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F. Climat et accompagnement</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20</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J’ai été traité(e) avec respect pendant toute la formation.</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21</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Je sais à qui m’adresser en cas de difficulté, de réclamation, de violence, de harcèlement ou de discrimination.</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22</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adaptations dont j’avais besoin (rythme, matériel, accessibilité), le cas échéant, ont été mises en place.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G. Appréciation globale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23</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Je suis globalement satisfait(e) de cette formation.</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24</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Je recommanderais cette formation.</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bl>
    <w:p>
      <w:pPr>
        <w:keepNext/>
        <w:pBdr>
          <w:bottom w:val="single" w:color="1D9E75" w:sz="6" w:space="2"/>
        </w:pBdr>
        <w:spacing w:after="100" w:before="200"/>
      </w:pPr>
      <w:r>
        <w:rPr>
          <w:rFonts w:ascii="Arial" w:cs="Arial" w:eastAsia="Arial" w:hAnsi="Arial"/>
          <w:b/>
          <w:bCs/>
          <w:color w:val="137252"/>
          <w:sz w:val="22"/>
          <w:szCs w:val="22"/>
        </w:rPr>
        <w:t xml:space="preserve">Vos commentaires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blHeader w:val="false"/>
          <w:trHeight w:val="82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Ce qui vous a le plus apporté dans cette formation</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82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Ce qui pourrait être amélioré (contenu, organisation, conditions)</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82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Vos besoins de formation ou de suites souhaitées</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82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Autre remarque</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80" w:before="0"/>
      </w:pPr>
    </w:p>
    <w:p>
      <w:pPr>
        <w:spacing w:after="80" w:before="0"/>
      </w:pPr>
      <w:r>
        <w:rPr>
          <w:rFonts w:ascii="Arial" w:cs="Arial" w:eastAsia="Arial" w:hAnsi="Arial"/>
          <w:i/>
          <w:iCs/>
          <w:color w:val="5F5850"/>
          <w:sz w:val="15"/>
          <w:szCs w:val="15"/>
        </w:rPr>
        <w:t xml:space="preserve">Vos réponses servent à améliorer nos formations. Elles sont traitées par [nom de l’organisme], conservées [durée à définir] et présentées sous forme anonyme dans nos résultats. Pour exercer vos droits : [contact]. (Mention à adapter à votre organisme.) Ce questionnaire ne recueille aucune donnée sensible.</w:t>
      </w:r>
    </w:p>
    <w:p>
      <w:pPr>
        <w:spacing w:after="60" w:before="100"/>
      </w:pPr>
      <w:r>
        <w:rPr>
          <w:rFonts w:ascii="Arial" w:cs="Arial" w:eastAsia="Arial" w:hAnsi="Arial"/>
          <w:i/>
          <w:iCs/>
          <w:color w:val="5F5850"/>
          <w:sz w:val="16"/>
          <w:szCs w:val="16"/>
        </w:rPr>
        <w:t xml:space="preserve">Version courte (10 questions) : 1, 4, 5, 6, 9, 11, 13, 16, 21 et 23, plus les commentaires. Les questions 17 à 19 ne servent que si des modules sont réalisés à distance. La question 8 est une perception du stagiaire : elle ne remplace pas l’évaluation des acquis. Repères de terrain de K-li-T.</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2 · Questionnaire du stagiaire à froid</w:t>
      </w:r>
    </w:p>
    <w:p>
      <w:pPr>
        <w:spacing w:after="60" w:before="0"/>
      </w:pPr>
      <w:r>
        <w:rPr>
          <w:rFonts w:ascii="Arial" w:cs="Arial" w:eastAsia="Arial" w:hAnsi="Arial"/>
          <w:b/>
          <w:bCs/>
          <w:color w:val="1A1816"/>
          <w:sz w:val="34"/>
          <w:szCs w:val="34"/>
        </w:rPr>
        <w:t xml:space="preserve">Quelques mois après la formation, où en êtes-vous ?</w:t>
      </w:r>
    </w:p>
    <w:p>
      <w:pPr>
        <w:spacing w:after="140" w:before="0"/>
      </w:pPr>
      <w:r>
        <w:rPr>
          <w:rFonts w:ascii="Arial" w:cs="Arial" w:eastAsia="Arial" w:hAnsi="Arial"/>
          <w:i/>
          <w:iCs/>
          <w:color w:val="5F5850"/>
          <w:sz w:val="19"/>
          <w:szCs w:val="19"/>
        </w:rPr>
        <w:t xml:space="preserve">À envoyer 3 à 6 mois après la fin de la formation (repère de terrain), avec une relance. Bilan de compétences : à l’issue du bilan puis à 6 mois (document de travail).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suivie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de fin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Nom (facultatif)</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de réponse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80" w:before="0"/>
      </w:pPr>
    </w:p>
    <w:p>
      <w:pPr>
        <w:spacing w:after="60" w:before="0"/>
      </w:pPr>
      <w:r>
        <w:rPr>
          <w:rFonts w:ascii="Arial" w:cs="Arial" w:eastAsia="Arial" w:hAnsi="Arial"/>
          <w:i/>
          <w:iCs/>
          <w:color w:val="5F5850"/>
          <w:sz w:val="16"/>
          <w:szCs w:val="16"/>
        </w:rPr>
        <w:t xml:space="preserve">Une seule case par ligne. « Sans objet » : la question ne vous concerne pas.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5156"/>
        <w:gridCol w:w="860"/>
        <w:gridCol w:w="860"/>
        <w:gridCol w:w="860"/>
        <w:gridCol w:w="860"/>
        <w:gridCol w:w="860"/>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51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Affirmation</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Tout à fait</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Plutôt oui</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Plutôt non</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Pas du tout</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Sans objet</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A. Utilité des acquis</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Ce que j’ai appris me sert dans mon activité ou dans mon projet.</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J’ai pu mettre en pratique ce que j’ai appris dans les semaines qui ont suivi la formation.</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3</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Je suis aujourd’hui capable de réaliser seul(e) les tâches travaillées pendant la formation.</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4</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formation a répondu au besoin pour lequel je l’avais suivie.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B. Effets et contexte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5</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formation a contribué à mon évolution (missions, poste, projet de parcours).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6</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Mon environnement (responsable, équipe, outils) a facilité la mise en pratique.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C. Avec le recul</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7</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Avec le recul, le contenu correspondait à mes besoins réels.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8</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Avec le recul, je recommanderais cette formation.</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bl>
    <w:p>
      <w:pPr>
        <w:spacing w:after="10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4256"/>
        <w:gridCol w:w="5200"/>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42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Question</w:t>
            </w:r>
          </w:p>
        </w:tc>
        <w:tc>
          <w:tcPr>
            <w:tcW w:type="dxa" w:w="5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Votre réponse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9</w:t>
            </w:r>
          </w:p>
        </w:tc>
        <w:tc>
          <w:tcPr>
            <w:tcW w:type="dxa" w:w="4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Depuis la fin de la formation, vous avez mis en pratique ce que vous avez appris :</w:t>
            </w:r>
          </w:p>
        </w:tc>
        <w:tc>
          <w:tcPr>
            <w:tcW w:type="dxa" w:w="5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régulièrement   ☐ de temps en temps   ☐ pas encore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10</w:t>
            </w:r>
          </w:p>
        </w:tc>
        <w:tc>
          <w:tcPr>
            <w:tcW w:type="dxa" w:w="4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Si la formation préparait une certification :</w:t>
            </w:r>
          </w:p>
        </w:tc>
        <w:tc>
          <w:tcPr>
            <w:tcW w:type="dxa" w:w="5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présentée et obtenue   ☐ présentée, non obtenue</w:t>
            </w:r>
          </w:p>
          <w:p>
            <w:pPr>
              <w:spacing w:after="40" w:before="0"/>
            </w:pPr>
            <w:r>
              <w:rPr>
                <w:rFonts w:ascii="Arial" w:cs="Arial" w:eastAsia="Arial" w:hAnsi="Arial"/>
                <w:b w:val="false"/>
                <w:bCs w:val="false"/>
                <w:color w:val="1A1816"/>
                <w:sz w:val="17"/>
                <w:szCs w:val="17"/>
              </w:rPr>
              <w:t xml:space="preserve">☐ pas encore présentée   ☐ non concerné(e)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11</w:t>
            </w:r>
          </w:p>
        </w:tc>
        <w:tc>
          <w:tcPr>
            <w:tcW w:type="dxa" w:w="4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Votre situation aujourd’hui (facultatif) :</w:t>
            </w:r>
          </w:p>
        </w:tc>
        <w:tc>
          <w:tcPr>
            <w:tcW w:type="dxa" w:w="5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en emploi, même poste   ☐ en emploi, évolution de poste ou de missions</w:t>
            </w:r>
          </w:p>
          <w:p>
            <w:pPr>
              <w:spacing w:after="40" w:before="0"/>
            </w:pPr>
            <w:r>
              <w:rPr>
                <w:rFonts w:ascii="Arial" w:cs="Arial" w:eastAsia="Arial" w:hAnsi="Arial"/>
                <w:b w:val="false"/>
                <w:bCs w:val="false"/>
                <w:color w:val="1A1816"/>
                <w:sz w:val="17"/>
                <w:szCs w:val="17"/>
              </w:rPr>
              <w:t xml:space="preserve">☐ en formation   ☐ en recherche d’emploi   ☐ autre : [...]</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12</w:t>
            </w:r>
          </w:p>
        </w:tc>
        <w:tc>
          <w:tcPr>
            <w:tcW w:type="dxa" w:w="4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Bilan de compétences uniquement : où en est votre projet ?</w:t>
            </w:r>
          </w:p>
        </w:tc>
        <w:tc>
          <w:tcPr>
            <w:tcW w:type="dxa" w:w="5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réalisé   ☐ en cours de réalisation   ☐ pas encore engagé   ☐ non concerné(e)</w:t>
            </w:r>
          </w:p>
        </w:tc>
      </w:tr>
    </w:tbl>
    <w:p>
      <w:pPr>
        <w:keepNext/>
        <w:pBdr>
          <w:bottom w:val="single" w:color="1D9E75" w:sz="6" w:space="2"/>
        </w:pBdr>
        <w:spacing w:after="100" w:before="200"/>
      </w:pPr>
      <w:r>
        <w:rPr>
          <w:rFonts w:ascii="Arial" w:cs="Arial" w:eastAsia="Arial" w:hAnsi="Arial"/>
          <w:b/>
          <w:bCs/>
          <w:color w:val="137252"/>
          <w:sz w:val="22"/>
          <w:szCs w:val="22"/>
        </w:rPr>
        <w:t xml:space="preserve">Vos commentaires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blHeader w:val="false"/>
          <w:trHeight w:val="50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Quelles compétences ou tâches mobilisez-vous le plus ?</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0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Quels freins avez-vous rencontrés pour mettre en pratique ?</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0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Quel besoin de formation ou d’accompagnement complémentaire avez-vous ?</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80" w:before="0"/>
      </w:pPr>
    </w:p>
    <w:p>
      <w:pPr>
        <w:spacing w:after="80" w:before="0"/>
      </w:pPr>
      <w:r>
        <w:rPr>
          <w:rFonts w:ascii="Arial" w:cs="Arial" w:eastAsia="Arial" w:hAnsi="Arial"/>
          <w:i/>
          <w:iCs/>
          <w:color w:val="5F5850"/>
          <w:sz w:val="15"/>
          <w:szCs w:val="15"/>
        </w:rPr>
        <w:t xml:space="preserve">Vos réponses servent à améliorer nos formations. Elles sont traitées par [nom de l’organisme], conservées [durée à définir] et présentées sous forme anonyme dans nos résultats. Pour exercer vos droits : [contact]. (Mention à adapter à votre organisme.) Ce questionnaire ne recueille aucune donnée sensible.</w:t>
      </w:r>
    </w:p>
    <w:p>
      <w:pPr>
        <w:spacing w:after="60" w:before="100"/>
      </w:pPr>
      <w:r>
        <w:rPr>
          <w:rFonts w:ascii="Arial" w:cs="Arial" w:eastAsia="Arial" w:hAnsi="Arial"/>
          <w:i/>
          <w:iCs/>
          <w:color w:val="5F5850"/>
          <w:sz w:val="16"/>
          <w:szCs w:val="16"/>
        </w:rPr>
        <w:t xml:space="preserve">L’évaluation à froid de la satisfaction ne remplace pas l’évaluation à froid des acquis (voir la grille d’évaluation de l’atteinte des objectifs). La question 10 ne s’adresse qu’aux formations certifiantes : ne la posez pas autrement. Aucune question sur la santé, l’origine ou toute autre donnée sensible.</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3 · Entreprise (commanditaire) et financeur</w:t>
      </w:r>
    </w:p>
    <w:p>
      <w:pPr>
        <w:spacing w:after="60" w:before="0"/>
      </w:pPr>
      <w:r>
        <w:rPr>
          <w:rFonts w:ascii="Arial" w:cs="Arial" w:eastAsia="Arial" w:hAnsi="Arial"/>
          <w:b/>
          <w:bCs/>
          <w:color w:val="1A1816"/>
          <w:sz w:val="34"/>
          <w:szCs w:val="34"/>
        </w:rPr>
        <w:t xml:space="preserve">Questionnaire de l’entreprise ou du commanditaire</w:t>
      </w:r>
    </w:p>
    <w:p>
      <w:pPr>
        <w:spacing w:after="140" w:before="0"/>
      </w:pPr>
      <w:r>
        <w:rPr>
          <w:rFonts w:ascii="Arial" w:cs="Arial" w:eastAsia="Arial" w:hAnsi="Arial"/>
          <w:i/>
          <w:iCs/>
          <w:color w:val="5F5850"/>
          <w:sz w:val="19"/>
          <w:szCs w:val="19"/>
        </w:rPr>
        <w:t xml:space="preserve">À envoyer à la fin de la prestation au responsable qui a commandé la formation (employeur, service formation, donneur d’ordres).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Entreprise ou structure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concernée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Interlocuteur (facultatif)</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de réponse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80" w:before="0"/>
      </w:pPr>
    </w:p>
    <w:p>
      <w:pPr>
        <w:spacing w:after="60" w:before="0"/>
      </w:pPr>
      <w:r>
        <w:rPr>
          <w:rFonts w:ascii="Arial" w:cs="Arial" w:eastAsia="Arial" w:hAnsi="Arial"/>
          <w:i/>
          <w:iCs/>
          <w:color w:val="5F5850"/>
          <w:sz w:val="16"/>
          <w:szCs w:val="16"/>
        </w:rPr>
        <w:t xml:space="preserve">Une seule case par ligne. « Sans objet » : la question ne vous concerne pas.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5156"/>
        <w:gridCol w:w="860"/>
        <w:gridCol w:w="860"/>
        <w:gridCol w:w="860"/>
        <w:gridCol w:w="860"/>
        <w:gridCol w:w="860"/>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51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Affirmation</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Tout à fait</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Plutôt oui</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Plutôt non</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Pas du tout</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Sans objet</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A. Avant la prestation</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L’analyse de notre besoin avant la formation a été sérieuse (échanges, entretien, cahier des charges).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programme proposé correspondait à notre besoin.</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3</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informations reçues (dates, lieu, prix, modalités) étaient claires et conformes à ce qui a été réalisé.</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B. Pendant la prestation</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4</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échanges avec votre organisme (réactivité, disponibilité) ont été satisfaisants.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5</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formation s’est déroulée comme prévu (dates, horaires, effectifs).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6</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formateurs étaient compétents et adaptés à nos équipes.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7</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difficultés ou aléas éventuels ont été traités rapidement.</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C. Après la prestation</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8</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Nous constatons des effets de la formation sur le travail des personnes formées (autonomie, qualité, délais).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9</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Nous avons reçu les documents attendus (attestations, émargements, bilan).</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10</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Nous referions appel à votre organisme.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blHeader w:val="false"/>
          <w:trHeight w:val="70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Résultats observés après la formation (exemples concrets)</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70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Ce que nous pourrions améliorer</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70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Vos besoins de formation à venir</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3 · Questionnaire du financeur</w:t>
      </w:r>
    </w:p>
    <w:p>
      <w:pPr>
        <w:spacing w:after="60" w:before="0"/>
      </w:pPr>
      <w:r>
        <w:rPr>
          <w:rFonts w:ascii="Arial" w:cs="Arial" w:eastAsia="Arial" w:hAnsi="Arial"/>
          <w:b/>
          <w:bCs/>
          <w:color w:val="1A1816"/>
          <w:sz w:val="34"/>
          <w:szCs w:val="34"/>
        </w:rPr>
        <w:t xml:space="preserve">Questionnaire du financeur</w:t>
      </w:r>
    </w:p>
    <w:p>
      <w:pPr>
        <w:spacing w:after="140" w:before="0"/>
      </w:pPr>
      <w:r>
        <w:rPr>
          <w:rFonts w:ascii="Arial" w:cs="Arial" w:eastAsia="Arial" w:hAnsi="Arial"/>
          <w:i/>
          <w:iCs/>
          <w:color w:val="5F5850"/>
          <w:sz w:val="19"/>
          <w:szCs w:val="19"/>
        </w:rPr>
        <w:t xml:space="preserve">À adresser au moins une fois par an ou selon les modalités précisées par le financeur (document de travail). La sollicitation peut être remplacée par la participation à des webinaires ou à des réunions du financeur : gardez alors l’invitation et le compte rendu (voir le modèle de sollicitation des financeurs).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Financeur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Période concernée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Interlocuteur (facultatif)</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de réponse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5156"/>
        <w:gridCol w:w="860"/>
        <w:gridCol w:w="860"/>
        <w:gridCol w:w="860"/>
        <w:gridCol w:w="860"/>
        <w:gridCol w:w="860"/>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51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Affirmation</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Tout à fait</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Plutôt oui</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Plutôt non</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Pas du tout</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Sans objet</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Relation avec votre organisme et actions réalisées</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informations transmises par notre organisme (dossiers, justificatifs, bilans) sont claires et arrivent dans les délais.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relation avec notre organisme (interlocuteur, réactivité) est satisfaisante.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3</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actions mises en œuvre correspondent à vos attentes et aux conditions de prise en charge.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4256"/>
        <w:gridCol w:w="5200"/>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42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Question</w:t>
            </w:r>
          </w:p>
        </w:tc>
        <w:tc>
          <w:tcPr>
            <w:tcW w:type="dxa" w:w="5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Votre réponse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4</w:t>
            </w:r>
          </w:p>
        </w:tc>
        <w:tc>
          <w:tcPr>
            <w:tcW w:type="dxa" w:w="42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Avez-vous constaté des difficultés ou reçu des réclamations concernant nos actions ?</w:t>
            </w:r>
          </w:p>
        </w:tc>
        <w:tc>
          <w:tcPr>
            <w:tcW w:type="dxa" w:w="5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non   ☐ oui : [préciser]</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blHeader w:val="false"/>
          <w:trHeight w:val="70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Que pourrions-nous améliorer dans notre façon de travailler avec vous ?</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70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Souhaitez-vous des informations complémentaires (résultats, évolutions de notre offre) ?</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100"/>
      </w:pPr>
      <w:r>
        <w:rPr>
          <w:rFonts w:ascii="Arial" w:cs="Arial" w:eastAsia="Arial" w:hAnsi="Arial"/>
          <w:i/>
          <w:iCs/>
          <w:color w:val="5F5850"/>
          <w:sz w:val="16"/>
          <w:szCs w:val="16"/>
        </w:rPr>
        <w:t xml:space="preserve">Le financeur choisit parfois son propre format : s’il vous en fournit un, c’est lui qui prime ; conservez sa demande et vos réponses. Une partie prenante qui ne répond pas ne dispense pas de la solliciter : gardez la trace de l’envoi et de la relance.</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4 · Formateur et équipe pédagogique</w:t>
      </w:r>
    </w:p>
    <w:p>
      <w:pPr>
        <w:spacing w:after="60" w:before="0"/>
      </w:pPr>
      <w:r>
        <w:rPr>
          <w:rFonts w:ascii="Arial" w:cs="Arial" w:eastAsia="Arial" w:hAnsi="Arial"/>
          <w:b/>
          <w:bCs/>
          <w:color w:val="1A1816"/>
          <w:sz w:val="34"/>
          <w:szCs w:val="34"/>
        </w:rPr>
        <w:t xml:space="preserve">Questionnaire du formateur et de l’équipe pédagogique</w:t>
      </w:r>
    </w:p>
    <w:p>
      <w:pPr>
        <w:spacing w:after="140" w:before="0"/>
      </w:pPr>
      <w:r>
        <w:rPr>
          <w:rFonts w:ascii="Arial" w:cs="Arial" w:eastAsia="Arial" w:hAnsi="Arial"/>
          <w:i/>
          <w:iCs/>
          <w:color w:val="5F5850"/>
          <w:sz w:val="19"/>
          <w:szCs w:val="19"/>
        </w:rPr>
        <w:t xml:space="preserve">À remplir après chaque session ou chaque période par les intervenants, internes et externes.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Intervenant (facultatif)</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Statut</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interne   ☐ externe (sous-traitant)</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et session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de réponse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80" w:before="0"/>
      </w:pPr>
    </w:p>
    <w:p>
      <w:pPr>
        <w:spacing w:after="60" w:before="0"/>
      </w:pPr>
      <w:r>
        <w:rPr>
          <w:rFonts w:ascii="Arial" w:cs="Arial" w:eastAsia="Arial" w:hAnsi="Arial"/>
          <w:i/>
          <w:iCs/>
          <w:color w:val="5F5850"/>
          <w:sz w:val="16"/>
          <w:szCs w:val="16"/>
        </w:rPr>
        <w:t xml:space="preserve">Une seule case par ligne. « Sans objet » : la question ne vous concerne pas.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5156"/>
        <w:gridCol w:w="860"/>
        <w:gridCol w:w="860"/>
        <w:gridCol w:w="860"/>
        <w:gridCol w:w="860"/>
        <w:gridCol w:w="860"/>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51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Affirmation</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Tout à fait</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Plutôt oui</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Plutôt non</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Pas du tout</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Sans objet</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A. Préparation</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J’ai reçu à temps les informations nécessaires (objectifs, public, niveau, programme, effectifs).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résultats du positionnement ou de l’analyse du besoin m’ont été transmis.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3</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objectifs de la formation étaient réalistes pour la durée prévue.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B. Moyens</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4</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salle ou l’environnement (plateforme comprise) était adapté.</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5</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matériel et les ressources étaient disponibles et fonctionnels.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6</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adaptations demandées pour des stagiaires, le cas échéant, ont été mises en place.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C. Organisation et coordination</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7</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coordination avec l’équipe pédagogique et administrative a été efficace (interlocuteur identifié).</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8</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consignes (émargement, évaluation, signalements, règlement intérieur) étaient claires.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9</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suivi des stagiaires (absences, relances, difficultés) a été assuré.</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D. Public, contenu et évaluation</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10</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groupe correspondait au profil annoncé (niveau, prérequis).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11</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programme et les supports me paraissent à jour et adaptés.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12</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outils d’évaluation des acquis étaient adaptés et utilisables.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13</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J’ai pu proposer des améliorations et elles ont été entendues.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E. Climat</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14</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Je sais comment signaler une difficulté, un aléa, une situation de violence, de harcèlement ou de discrimination.</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blHeader w:val="false"/>
          <w:trHeight w:val="52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Difficultés ou aléas rencontrés pendant la session</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2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Suggestions pour le contenu, les supports ou les méthodes</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2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Vos besoins de formation ou d’accompagnement (sujets, outils)</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100"/>
      </w:pPr>
      <w:r>
        <w:rPr>
          <w:rFonts w:ascii="Arial" w:cs="Arial" w:eastAsia="Arial" w:hAnsi="Arial"/>
          <w:i/>
          <w:iCs/>
          <w:color w:val="5F5850"/>
          <w:sz w:val="16"/>
          <w:szCs w:val="16"/>
        </w:rPr>
        <w:t xml:space="preserve">Les intervenants externes et les formateurs indépendants sont des parties prenantes : leurs retours alimentent aussi le suivi des compétences et la coordination des intervenants. Une difficulté signalée ici entre dans le registre des difficultés, réclamations et aléas.</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5 · Évaluation des enseignements (CFA, ind. 33)</w:t>
      </w:r>
    </w:p>
    <w:p>
      <w:pPr>
        <w:spacing w:after="60" w:before="0"/>
      </w:pPr>
      <w:r>
        <w:rPr>
          <w:rFonts w:ascii="Arial" w:cs="Arial" w:eastAsia="Arial" w:hAnsi="Arial"/>
          <w:b/>
          <w:bCs/>
          <w:color w:val="1A1816"/>
          <w:sz w:val="34"/>
          <w:szCs w:val="34"/>
        </w:rPr>
        <w:t xml:space="preserve">Évaluation d’un enseignement par les apprentis</w:t>
      </w:r>
    </w:p>
    <w:p>
      <w:pPr>
        <w:spacing w:after="140" w:before="0"/>
      </w:pPr>
      <w:r>
        <w:rPr>
          <w:rFonts w:ascii="Arial" w:cs="Arial" w:eastAsia="Arial" w:hAnsi="Arial"/>
          <w:i/>
          <w:iCs/>
          <w:color w:val="5F5850"/>
          <w:sz w:val="19"/>
          <w:szCs w:val="19"/>
        </w:rPr>
        <w:t xml:space="preserve">Un questionnaire par enseignement ou par module, à chaque période (fréquence à fixer). Il porte sur les contenus et la façon d’enseigner, pas sur l’ensemble de la vie du centre.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ou diplôme préparé</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Année, promotion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Enseignement ou module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Enseignant(e)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Période évaluée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Anonyme ?</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oui   ☐ non</w:t>
            </w:r>
          </w:p>
        </w:tc>
      </w:tr>
    </w:tbl>
    <w:p>
      <w:pPr>
        <w:spacing w:after="80" w:before="0"/>
      </w:pPr>
    </w:p>
    <w:p>
      <w:pPr>
        <w:spacing w:after="60" w:before="0"/>
      </w:pPr>
      <w:r>
        <w:rPr>
          <w:rFonts w:ascii="Arial" w:cs="Arial" w:eastAsia="Arial" w:hAnsi="Arial"/>
          <w:i/>
          <w:iCs/>
          <w:color w:val="5F5850"/>
          <w:sz w:val="16"/>
          <w:szCs w:val="16"/>
        </w:rPr>
        <w:t xml:space="preserve">Une seule case par ligne. « Sans objet » : la question ne vous concerne pas.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5156"/>
        <w:gridCol w:w="860"/>
        <w:gridCol w:w="860"/>
        <w:gridCol w:w="860"/>
        <w:gridCol w:w="860"/>
        <w:gridCol w:w="860"/>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51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Affirmation</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Tout à fait</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Plutôt oui</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Plutôt non</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Pas du tout</w:t>
            </w:r>
          </w:p>
        </w:tc>
        <w:tc>
          <w:tcPr>
            <w:tcW w:type="dxa" w:w="86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Sans objet</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A. Contenu de l’enseignement</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objectifs de cet enseignement m’ont été présentés.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contenu correspond au programme annoncé.</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3</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contenu est utile pour mon métier et mes missions en entreprise.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4</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contenus sont à jour des pratiques actuelles du métier.</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5</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Je vois le lien entre cet enseignement et ce que je fais en entreprise.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B. Façon d’enseigner</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6</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explications sont claires.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7</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méthodes (cas, ateliers, pratique) m’aident à apprendre.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8</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rythme et la charge de travail sont adaptés.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9</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supports sont disponibles, lisibles et utilisables.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10</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L’enseignant est disponible pour répondre à mes questions.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C. Évaluation</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11</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modalités d’évaluation sont connues à l’avance et cohérentes avec ce qui est enseigné.</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12</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Je reçois un retour utile sur mes évaluations (corrigés, commentaires).</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r>
        <w:trPr>
          <w:cantSplit/>
          <w:tblHeader w:val="false"/>
        </w:trPr>
        <w:tc>
          <w:tcPr>
            <w:tcW w:type="dxa" w:w="9906"/>
            <w:gridSpan w:val="7"/>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8"/>
                <w:szCs w:val="18"/>
              </w:rPr>
              <w:t xml:space="preserve">D. Appréciation de l’enseignement</w:t>
            </w:r>
          </w:p>
        </w:tc>
      </w:tr>
      <w:tr>
        <w:trPr>
          <w:cantSplit/>
          <w:tblHeader w:val="false"/>
          <w:trHeight w:val="33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13</w:t>
            </w:r>
          </w:p>
        </w:tc>
        <w:tc>
          <w:tcPr>
            <w:tcW w:type="dxa" w:w="5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Cet enseignement me fait progresser.</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c>
          <w:tcPr>
            <w:tcW w:type="dxa" w:w="86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9"/>
                <w:szCs w:val="19"/>
              </w:rPr>
              <w:t xml:space="preserve">☐</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blHeader w:val="false"/>
          <w:trHeight w:val="70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Ce qui fonctionne bien dans cet enseignement</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70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Ce qu’il faudrait changer (contenu, méthode, durée, évaluation)</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70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Un exemple de lien utile ou manquant avec votre travail en entreprise</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5 · Restitution aux équipes pédagogiques (CFA)</w:t>
      </w:r>
    </w:p>
    <w:p>
      <w:pPr>
        <w:spacing w:after="60" w:before="0"/>
      </w:pPr>
      <w:r>
        <w:rPr>
          <w:rFonts w:ascii="Arial" w:cs="Arial" w:eastAsia="Arial" w:hAnsi="Arial"/>
          <w:b/>
          <w:bCs/>
          <w:color w:val="1A1816"/>
          <w:sz w:val="34"/>
          <w:szCs w:val="34"/>
        </w:rPr>
        <w:t xml:space="preserve">Fiche de restitution aux équipes pédagogiques et suivi d’efficacité</w:t>
      </w:r>
    </w:p>
    <w:p>
      <w:pPr>
        <w:spacing w:after="140" w:before="0"/>
      </w:pPr>
      <w:r>
        <w:rPr>
          <w:rFonts w:ascii="Arial" w:cs="Arial" w:eastAsia="Arial" w:hAnsi="Arial"/>
          <w:i/>
          <w:iCs/>
          <w:color w:val="5F5850"/>
          <w:sz w:val="19"/>
          <w:szCs w:val="19"/>
        </w:rPr>
        <w:t xml:space="preserve">Le texte V10 attend que les résultats soient partagés avec les équipes pédagogiques, qu’une démarche d’amélioration soit formalisée et que son efficacité soit mesurée périodiquement. Une ligne par amélioration décidée.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ou section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Période évaluée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Restitution aux équipes (date, personnes)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Compte rendu archivé</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oui, référence : [...]</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00"/>
        <w:gridCol w:w="2100"/>
        <w:gridCol w:w="1900"/>
        <w:gridCol w:w="1500"/>
        <w:gridCol w:w="1700"/>
        <w:gridCol w:w="1206"/>
      </w:tblGrid>
      <w:tr>
        <w:trPr>
          <w:cantSplit/>
          <w:tblHeader/>
        </w:trPr>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Enseignement</w:t>
            </w:r>
          </w:p>
        </w:tc>
        <w:tc>
          <w:tcPr>
            <w:tcW w:type="dxa" w:w="2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Résultat clé</w:t>
            </w:r>
          </w:p>
        </w:tc>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Décision d’amélioration</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Responsable, échéance</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Indicateur d’efficacité et cible</w:t>
            </w:r>
          </w:p>
        </w:tc>
        <w:tc>
          <w:tcPr>
            <w:tcW w:type="dxa" w:w="12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Mesure à la période suivante</w:t>
            </w:r>
          </w:p>
        </w:tc>
      </w:tr>
      <w:tr>
        <w:trPr>
          <w:cantSplit/>
          <w:tblHeader w:val="false"/>
          <w:trHeight w:val="560"/>
        </w:trPr>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60"/>
        </w:trPr>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60"/>
        </w:trPr>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60"/>
        </w:trPr>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60"/>
        </w:trPr>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60"/>
        </w:trPr>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60"/>
        </w:trPr>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100"/>
      </w:pPr>
      <w:r>
        <w:rPr>
          <w:rFonts w:ascii="Arial" w:cs="Arial" w:eastAsia="Arial" w:hAnsi="Arial"/>
          <w:i/>
          <w:iCs/>
          <w:color w:val="5F5850"/>
          <w:sz w:val="16"/>
          <w:szCs w:val="16"/>
        </w:rPr>
        <w:t xml:space="preserve">Le texte V10 distingue ce dispositif du recueil général de satisfaction : gardez les deux séparés, avec leurs propres questions et leurs propres restitutions. L’indicateur d’efficacité est choisi par le CFA (par exemple le taux de réponses favorables à une question précise) : fixez-le avant d’agir.</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6 · Guide d’exploitation</w:t>
      </w:r>
    </w:p>
    <w:p>
      <w:pPr>
        <w:spacing w:after="60" w:before="0"/>
      </w:pPr>
      <w:r>
        <w:rPr>
          <w:rFonts w:ascii="Arial" w:cs="Arial" w:eastAsia="Arial" w:hAnsi="Arial"/>
          <w:b/>
          <w:bCs/>
          <w:color w:val="1A1816"/>
          <w:sz w:val="34"/>
          <w:szCs w:val="34"/>
        </w:rPr>
        <w:t xml:space="preserve">Guide d’exploitation des questionnaires</w:t>
      </w:r>
    </w:p>
    <w:p>
      <w:pPr>
        <w:spacing w:after="140" w:before="0"/>
      </w:pPr>
      <w:r>
        <w:rPr>
          <w:rFonts w:ascii="Arial" w:cs="Arial" w:eastAsia="Arial" w:hAnsi="Arial"/>
          <w:i/>
          <w:iCs/>
          <w:color w:val="5F5850"/>
          <w:sz w:val="19"/>
          <w:szCs w:val="19"/>
        </w:rPr>
        <w:t xml:space="preserve">Quand diffuser, comment calculer, quels seuils fixer, comment partager et décider.</w:t>
      </w:r>
    </w:p>
    <w:p>
      <w:pPr>
        <w:keepNext/>
        <w:pBdr>
          <w:bottom w:val="single" w:color="1D9E75" w:sz="6" w:space="2"/>
        </w:pBdr>
        <w:spacing w:after="100" w:before="200"/>
      </w:pPr>
      <w:r>
        <w:rPr>
          <w:rFonts w:ascii="Arial" w:cs="Arial" w:eastAsia="Arial" w:hAnsi="Arial"/>
          <w:b/>
          <w:bCs/>
          <w:color w:val="137252"/>
          <w:sz w:val="22"/>
          <w:szCs w:val="22"/>
        </w:rPr>
        <w:t xml:space="preserve">1. Quand et comment diffuser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2800"/>
        <w:gridCol w:w="2900"/>
        <w:gridCol w:w="2306"/>
      </w:tblGrid>
      <w:tr>
        <w:trPr>
          <w:cantSplit/>
          <w:tblHeader/>
        </w:trPr>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Questionnaire</w:t>
            </w:r>
          </w:p>
        </w:tc>
        <w:tc>
          <w:tcPr>
            <w:tcW w:type="dxa" w:w="2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Quand (repère de terrain)</w:t>
            </w:r>
          </w:p>
        </w:tc>
        <w:tc>
          <w:tcPr>
            <w:tcW w:type="dxa" w:w="2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Comment</w:t>
            </w:r>
          </w:p>
        </w:tc>
        <w:tc>
          <w:tcPr>
            <w:tcW w:type="dxa" w:w="2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Votre choix</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Stagiaire à chaud</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Dans les 30 dernières minutes de la dernière séance</w:t>
            </w:r>
          </w:p>
        </w:tc>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Papier ou lien, sur le temps de formation, avec remise en main propre ou boîte fermée</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Stagiaire à froid</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3 à 6 mois après la fin ; relance une fois</w:t>
            </w:r>
          </w:p>
        </w:tc>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Courriel avec lien court ; bilan de compétences : à l’issue puis à 6 mois</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Entreprise</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la fin de la prestation, ou une fois par an pour une relation continue</w:t>
            </w:r>
          </w:p>
        </w:tc>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Courriel adressé au commanditaire, ou échange téléphonique noté</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Financeur</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Au moins une fois par an ou selon ses modalités</w:t>
            </w:r>
          </w:p>
        </w:tc>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Courriel, réunion ou webinaire du financeur (invitation et compte rendu conservés)</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Formateur, équipe</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Après chaque session, ou chaque période pour un CFA</w:t>
            </w:r>
          </w:p>
        </w:tc>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Fiche papier ou réunion de retour d’expérience avec compte rendu</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Enseignements (CFA)</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chaque période (fréquence à fixer par le CFA)</w:t>
            </w:r>
          </w:p>
        </w:tc>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Anonyme de préférence ; restitution aux équipes datée</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2. Calculer avec des définitions écrites</w:t>
      </w:r>
    </w:p>
    <w:p>
      <w:pPr>
        <w:spacing w:after="80" w:before="0"/>
      </w:pPr>
      <w:r>
        <w:rPr>
          <w:rFonts w:ascii="Arial" w:cs="Arial" w:eastAsia="Arial" w:hAnsi="Arial"/>
          <w:color w:val="1A1816"/>
          <w:sz w:val="17"/>
          <w:szCs w:val="17"/>
        </w:rPr>
        <w:t xml:space="preserve">Le texte V10 demande de préciser de manière transparente les modalités de calcul des indicateurs de résultats (indicateur 2). Écrivez votre définition une fois, gardez-la identique d’une période à l’autre, et affichez-la à côté du chiffre publié.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5006"/>
        <w:gridCol w:w="2600"/>
      </w:tblGrid>
      <w:tr>
        <w:trPr>
          <w:cantSplit/>
          <w:tblHeader/>
        </w:trPr>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Indicateur</w:t>
            </w:r>
          </w:p>
        </w:tc>
        <w:tc>
          <w:tcPr>
            <w:tcW w:type="dxa" w:w="50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Modalité de calcul (à adapter)</w:t>
            </w:r>
          </w:p>
        </w:tc>
        <w:tc>
          <w:tcPr>
            <w:tcW w:type="dxa" w:w="2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Précisions à noter</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Taux de retour</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Nombre de questionnaires exploitables reçus ÷ nombre de personnes sollicitées (ou présentes) × 100</w:t>
            </w:r>
          </w:p>
        </w:tc>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Précisez le dénominateur choisi</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Taux de satisfaction par question</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Réponses « Tout à fait » et « Plutôt oui » ÷ réponses exprimées (hors « Sans objet ») × 100</w:t>
            </w:r>
          </w:p>
        </w:tc>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Chiffre arrondi à l’unité, effectif indiqué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Taux de satisfaction globale</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Même calcul, sur la question « Je suis globalement satisfait(e) »</w:t>
            </w:r>
          </w:p>
        </w:tc>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Publiez la période et le nombre de réponses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Note moyenne (facultatif)</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Somme des notes (de 4 à 1) ÷ nombre de réponses exprimées</w:t>
            </w:r>
          </w:p>
        </w:tc>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Pour suivre une évolution</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Taux de mise en pratique à froid</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Réponses « régulièrement » et « de temps en temps » ÷ réponses exprimées × 100</w:t>
            </w:r>
          </w:p>
        </w:tc>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Question 9 du questionnaire à froid</w:t>
            </w:r>
          </w:p>
        </w:tc>
      </w:tr>
    </w:tbl>
    <w:p>
      <w:pPr>
        <w:spacing w:after="60" w:before="100"/>
      </w:pPr>
      <w:r>
        <w:rPr>
          <w:rFonts w:ascii="Arial" w:cs="Arial" w:eastAsia="Arial" w:hAnsi="Arial"/>
          <w:i/>
          <w:iCs/>
          <w:color w:val="5F5850"/>
          <w:sz w:val="16"/>
          <w:szCs w:val="16"/>
        </w:rPr>
        <w:t xml:space="preserve">Les définitions ci-dessus sont des repères de terrain de K-li-T. Un petit effectif donne des pourcentages fragiles : indiquez toujours le nombre de réponses (par exemple « 9 sur 10 »).</w:t>
      </w:r>
    </w:p>
    <w:p>
      <w:pPr>
        <w:keepNext/>
        <w:pBdr>
          <w:bottom w:val="single" w:color="1D9E75" w:sz="6" w:space="2"/>
        </w:pBdr>
        <w:spacing w:after="100" w:before="200"/>
      </w:pPr>
      <w:r>
        <w:rPr>
          <w:rFonts w:ascii="Arial" w:cs="Arial" w:eastAsia="Arial" w:hAnsi="Arial"/>
          <w:b/>
          <w:bCs/>
          <w:color w:val="137252"/>
          <w:sz w:val="22"/>
          <w:szCs w:val="22"/>
        </w:rPr>
        <w:t xml:space="preserve">3. Fixer vos seuils : une décision de votre organisme</w:t>
      </w:r>
    </w:p>
    <w:p>
      <w:pPr>
        <w:spacing w:after="80" w:before="0"/>
      </w:pPr>
      <w:r>
        <w:rPr>
          <w:rFonts w:ascii="Arial" w:cs="Arial" w:eastAsia="Arial" w:hAnsi="Arial"/>
          <w:color w:val="1A1816"/>
          <w:sz w:val="17"/>
          <w:szCs w:val="17"/>
        </w:rPr>
        <w:t xml:space="preserve">Aucun seuil n’est imposé par le référentiel. Fixez les vôtres avant de lire les résultats, et notez ce que vous faites quand ils sont franchis.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1700"/>
        <w:gridCol w:w="1700"/>
        <w:gridCol w:w="3706"/>
      </w:tblGrid>
      <w:tr>
        <w:trPr>
          <w:cantSplit/>
          <w:tblHeader/>
        </w:trPr>
        <w:tc>
          <w:tcPr>
            <w:tcW w:type="dxa" w:w="2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Indicateur</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Seuil de vigilance</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Seuil d’alerte</w:t>
            </w:r>
          </w:p>
        </w:tc>
        <w:tc>
          <w:tcPr>
            <w:tcW w:type="dxa" w:w="3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Décision si le seuil est franchi</w:t>
            </w:r>
          </w:p>
        </w:tc>
      </w:tr>
      <w:tr>
        <w:trPr>
          <w:cantSplit/>
          <w:tblHeader w:val="false"/>
          <w:trHeight w:val="440"/>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Taux de retour à chaud</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Satisfaction globale</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Satisfaction par question</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Taux de retour à froid</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Réponses favorables des enseignements (CFA)</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4. Ce que chaque bloc de questions alimente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3000"/>
        <w:gridCol w:w="3606"/>
      </w:tblGrid>
      <w:tr>
        <w:trPr>
          <w:cantSplit/>
          <w:tblHeader/>
        </w:trPr>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Bloc de questions</w:t>
            </w:r>
          </w:p>
        </w:tc>
        <w:tc>
          <w:tcPr>
            <w:tcW w:type="dxa" w:w="3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Indicateur alimenté</w:t>
            </w:r>
          </w:p>
        </w:tc>
        <w:tc>
          <w:tcPr>
            <w:tcW w:type="dxa" w:w="36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Retour à organiser</w:t>
            </w:r>
          </w:p>
        </w:tc>
      </w:tr>
      <w:tr>
        <w:trPr>
          <w:cantSplit/>
          <w:tblHeader w:val="false"/>
        </w:trPr>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chaud A : information et accueil</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1, 4, 8, 9</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Fiche programme, positionnement, convocation</w:t>
            </w:r>
          </w:p>
        </w:tc>
      </w:tr>
      <w:tr>
        <w:trPr>
          <w:cantSplit/>
          <w:tblHeader w:val="false"/>
        </w:trPr>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chaud B et C : contenu, pédagogie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5, 6, 10, 11, 30</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Programme, méthodes, formateurs</w:t>
            </w:r>
          </w:p>
        </w:tc>
      </w:tr>
      <w:tr>
        <w:trPr>
          <w:cantSplit/>
          <w:tblHeader w:val="false"/>
        </w:trPr>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chaud D et E : moyens, distanciel</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17, 19, 30</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Salles, matériel, plateforme, assistance</w:t>
            </w:r>
          </w:p>
        </w:tc>
      </w:tr>
      <w:tr>
        <w:trPr>
          <w:cantSplit/>
          <w:tblHeader w:val="false"/>
        </w:trPr>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chaud F : climat, signalement, adaptations</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10, 12, 26, 31</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Information des stagiaires, référent, registre</w:t>
            </w:r>
          </w:p>
        </w:tc>
      </w:tr>
      <w:tr>
        <w:trPr>
          <w:cantSplit/>
          <w:tblHeader w:val="false"/>
        </w:trPr>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froid</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11, 30</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Suivi des acquis, besoins de suites</w:t>
            </w:r>
          </w:p>
        </w:tc>
      </w:tr>
      <w:tr>
        <w:trPr>
          <w:cantSplit/>
          <w:tblHeader w:val="false"/>
        </w:trPr>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Entreprise et financeur</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4, 30, 31</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Relation commerciale, analyse du besoin</w:t>
            </w:r>
          </w:p>
        </w:tc>
      </w:tr>
      <w:tr>
        <w:trPr>
          <w:cantSplit/>
          <w:tblHeader w:val="false"/>
        </w:trPr>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Formateur et équipe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18, 21, 30</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Coordination, compétences, supports</w:t>
            </w:r>
          </w:p>
        </w:tc>
      </w:tr>
      <w:tr>
        <w:trPr>
          <w:cantSplit/>
          <w:tblHeader w:val="false"/>
        </w:trPr>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Enseignements (CFA)</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33, 32</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Équipes pédagogiques, plan d’amélioration</w:t>
            </w:r>
          </w:p>
        </w:tc>
      </w:tr>
    </w:tbl>
    <w:p>
      <w:pPr>
        <w:keepNext/>
        <w:pBdr>
          <w:bottom w:val="single" w:color="1D9E75" w:sz="6" w:space="2"/>
        </w:pBdr>
        <w:spacing w:after="100" w:before="200"/>
      </w:pPr>
      <w:r>
        <w:rPr>
          <w:rFonts w:ascii="Arial" w:cs="Arial" w:eastAsia="Arial" w:hAnsi="Arial"/>
          <w:b/>
          <w:bCs/>
          <w:color w:val="137252"/>
          <w:sz w:val="22"/>
          <w:szCs w:val="22"/>
        </w:rPr>
        <w:t xml:space="preserve">5. Partager, décider, garder la trace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Partage avec l’équipe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Présentez la synthèse en réunion d’équipe ou de revue qualité : date, personnes présentes, compte rendu archivé. Les formateurs reçoivent les résultats qui les concernent.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Décisions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Pour chaque résultat sous le seuil : cause probable, action, responsable, échéance, indicateur de contrôle. Reportez l’action dans votre registre d’amélioration (indicateur 32).</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Réclamations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Un commentaire qui exprime une réclamation par écrit est traité comme tel : accusé de réception, réponse, enregistrement dans le registre des réclamations (indicateur 31).</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Retour aux parties prenantes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Dites ce que vous avez changé grâce aux réponses (affichage, courriel, début de session suivante) : le taux de retour s’en ressent.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Données personnelles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Questionnaires anonymes de préférence, aucune donnée sensible, durée de conservation définie, accès limité. Faites relire votre mention d’information par la personne qui suit la protection des données chez vous.</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6. Fiche de synthèse d’une session (à remplir)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Effectif présent</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Questionnaires exploitables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Taux de retour</w:t>
            </w:r>
          </w:p>
        </w:tc>
        <w:tc>
          <w:tcPr>
            <w:tcW w:type="dxa" w:w="3053"/>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 ... × 100 = ...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Dépouillé par, le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3300"/>
        <w:gridCol w:w="520"/>
        <w:gridCol w:w="520"/>
        <w:gridCol w:w="520"/>
        <w:gridCol w:w="520"/>
        <w:gridCol w:w="520"/>
        <w:gridCol w:w="1100"/>
        <w:gridCol w:w="800"/>
        <w:gridCol w:w="1656"/>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Question (abrégée)</w:t>
            </w:r>
          </w:p>
        </w:tc>
        <w:tc>
          <w:tcPr>
            <w:tcW w:type="dxa" w:w="52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TA</w:t>
            </w:r>
          </w:p>
        </w:tc>
        <w:tc>
          <w:tcPr>
            <w:tcW w:type="dxa" w:w="52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w:t>
            </w:r>
          </w:p>
        </w:tc>
        <w:tc>
          <w:tcPr>
            <w:tcW w:type="dxa" w:w="52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PN</w:t>
            </w:r>
          </w:p>
        </w:tc>
        <w:tc>
          <w:tcPr>
            <w:tcW w:type="dxa" w:w="52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PD</w:t>
            </w:r>
          </w:p>
        </w:tc>
        <w:tc>
          <w:tcPr>
            <w:tcW w:type="dxa" w:w="52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SO</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Exprimées</w:t>
            </w:r>
          </w:p>
        </w:tc>
        <w:tc>
          <w:tcPr>
            <w:tcW w:type="dxa" w:w="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Taux</w:t>
            </w:r>
          </w:p>
        </w:tc>
        <w:tc>
          <w:tcPr>
            <w:tcW w:type="dxa" w:w="16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Lecture</w:t>
            </w:r>
          </w:p>
        </w:tc>
      </w:tr>
      <w:tr>
        <w:trPr>
          <w:cantSplit/>
          <w:tblHeader w:val="false"/>
          <w:trHeight w:val="37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37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37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37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37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37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37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37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37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37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37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100"/>
      </w:pPr>
      <w:r>
        <w:rPr>
          <w:rFonts w:ascii="Arial" w:cs="Arial" w:eastAsia="Arial" w:hAnsi="Arial"/>
          <w:i/>
          <w:iCs/>
          <w:color w:val="5F5850"/>
          <w:sz w:val="16"/>
          <w:szCs w:val="16"/>
        </w:rPr>
        <w:t xml:space="preserve">TA = Tout à fait · PO = Plutôt oui · PN = Plutôt non · PD = Pas du tout · SO = Sans objet. Exprimées = TA + PO + PN + PD. Taux = (TA + PO) ÷ Exprimées. Lecture : comparez au seuil que vous avez fixé.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Points forts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Points à améliorer</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6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Commentaires marquants (mots des répondants)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Réclamations repérées (renvoi au registre)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7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Décisions : action, responsable, échéance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Partagé avec l’équipe (date, forme)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pageBreakBefore/>
        <w:shd w:fill="1D9E75" w:color="auto" w:val="clear"/>
        <w:spacing w:after="180" w:before="0"/>
        <w:ind w:left="0"/>
      </w:pPr>
      <w:r>
        <w:rPr>
          <w:rFonts w:ascii="Arial" w:cs="Arial" w:eastAsia="Arial" w:hAnsi="Arial"/>
          <w:b/>
          <w:bCs/>
          <w:color w:val="FFFFFF"/>
          <w:sz w:val="17"/>
          <w:szCs w:val="17"/>
        </w:rPr>
        <w:t xml:space="preserve">Exemple rempli (fictif) · synthèse d’une session à chaud · Rives Formation, organisme fictif de 6 personnes</w:t>
      </w:r>
    </w:p>
    <w:p>
      <w:pPr>
        <w:spacing w:after="60" w:before="0"/>
      </w:pPr>
      <w:r>
        <w:rPr>
          <w:rFonts w:ascii="Arial" w:cs="Arial" w:eastAsia="Arial" w:hAnsi="Arial"/>
          <w:b/>
          <w:bCs/>
          <w:color w:val="1A1816"/>
          <w:sz w:val="34"/>
          <w:szCs w:val="34"/>
        </w:rPr>
        <w:t xml:space="preserve">Synthèse à chaud : Tableur et tableaux croisés dynamiques</w:t>
      </w:r>
    </w:p>
    <w:p>
      <w:pPr>
        <w:spacing w:after="140" w:before="0"/>
      </w:pPr>
      <w:r>
        <w:rPr>
          <w:rFonts w:ascii="Arial" w:cs="Arial" w:eastAsia="Arial" w:hAnsi="Arial"/>
          <w:i/>
          <w:iCs/>
          <w:color w:val="5F5850"/>
          <w:sz w:val="19"/>
          <w:szCs w:val="19"/>
        </w:rPr>
        <w:t xml:space="preserve">Session inter-entreprises des 16 et 17 septembre 2026, synthèse du 24 septembre 2026. Les seuils sont ceux de l’organisme fictif : ne les recopiez pas.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Tableur : tableaux croisés dynamiques, 14 h</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16 et 17/09/2026</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Effectif présent</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11</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Questionnaires exploitables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10</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Taux de retour</w:t>
            </w:r>
          </w:p>
        </w:tc>
        <w:tc>
          <w:tcPr>
            <w:tcW w:type="dxa" w:w="3053"/>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10 ÷ 11 × 100 = 91 %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Dépouillé par, le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qualité, 24/09/2026</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3300"/>
        <w:gridCol w:w="520"/>
        <w:gridCol w:w="520"/>
        <w:gridCol w:w="520"/>
        <w:gridCol w:w="520"/>
        <w:gridCol w:w="520"/>
        <w:gridCol w:w="1100"/>
        <w:gridCol w:w="800"/>
        <w:gridCol w:w="1656"/>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Question (abrégée)</w:t>
            </w:r>
          </w:p>
        </w:tc>
        <w:tc>
          <w:tcPr>
            <w:tcW w:type="dxa" w:w="52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TA</w:t>
            </w:r>
          </w:p>
        </w:tc>
        <w:tc>
          <w:tcPr>
            <w:tcW w:type="dxa" w:w="52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w:t>
            </w:r>
          </w:p>
        </w:tc>
        <w:tc>
          <w:tcPr>
            <w:tcW w:type="dxa" w:w="52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PN</w:t>
            </w:r>
          </w:p>
        </w:tc>
        <w:tc>
          <w:tcPr>
            <w:tcW w:type="dxa" w:w="52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PD</w:t>
            </w:r>
          </w:p>
        </w:tc>
        <w:tc>
          <w:tcPr>
            <w:tcW w:type="dxa" w:w="52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SO</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Exprimées</w:t>
            </w:r>
          </w:p>
        </w:tc>
        <w:tc>
          <w:tcPr>
            <w:tcW w:type="dxa" w:w="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Taux</w:t>
            </w:r>
          </w:p>
        </w:tc>
        <w:tc>
          <w:tcPr>
            <w:tcW w:type="dxa" w:w="16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Lecture</w:t>
            </w:r>
          </w:p>
        </w:tc>
      </w:tr>
      <w:tr>
        <w:trPr>
          <w:cantSplit/>
          <w:tblHeader w:val="false"/>
          <w:trHeight w:val="2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Information avant la formation conforme</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6</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3</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10</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90 %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Satisfaisant</w:t>
            </w:r>
          </w:p>
        </w:tc>
      </w:tr>
      <w:tr>
        <w:trPr>
          <w:cantSplit/>
          <w:tblHeader w:val="false"/>
          <w:trHeight w:val="2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4</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Objectifs clairs dès le départ</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7</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3</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10</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100 %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Satisfaisant</w:t>
            </w:r>
          </w:p>
        </w:tc>
      </w:tr>
      <w:tr>
        <w:trPr>
          <w:cantSplit/>
          <w:tblHeader w:val="false"/>
          <w:trHeight w:val="2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6</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Niveau adapté au mien</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4</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3</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3</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10</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70 %</w:t>
            </w:r>
          </w:p>
        </w:tc>
        <w:tc>
          <w:tcPr>
            <w:tcW w:type="dxa" w:w="1656"/>
            <w:tcBorders>
              <w:top w:val="single" w:color="E6E0D6" w:sz="4"/>
              <w:left w:val="single" w:color="E6E0D6" w:sz="4"/>
              <w:bottom w:val="single" w:color="E6E0D6" w:sz="4"/>
              <w:right w:val="single" w:color="E6E0D6" w:sz="4"/>
            </w:tcBorders>
            <w:shd w:fill="FBE6D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Alerte</w:t>
            </w:r>
          </w:p>
        </w:tc>
      </w:tr>
      <w:tr>
        <w:trPr>
          <w:cantSplit/>
          <w:tblHeader w:val="false"/>
          <w:trHeight w:val="2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7</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Rythme et durée adaptés</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3</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5</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2</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10</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80 %</w:t>
            </w:r>
          </w:p>
        </w:tc>
        <w:tc>
          <w:tcPr>
            <w:tcW w:type="dxa" w:w="1656"/>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Vigilance</w:t>
            </w:r>
          </w:p>
        </w:tc>
      </w:tr>
      <w:tr>
        <w:trPr>
          <w:cantSplit/>
          <w:tblHeader w:val="false"/>
          <w:trHeight w:val="2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9</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Formateur : maîtrise du sujet</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8</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2</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10</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100 %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Satisfaisant</w:t>
            </w:r>
          </w:p>
        </w:tc>
      </w:tr>
      <w:tr>
        <w:trPr>
          <w:cantSplit/>
          <w:tblHeader w:val="false"/>
          <w:trHeight w:val="2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11</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Exercices et mises en situation</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7</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3</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10</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100 %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Satisfaisant</w:t>
            </w:r>
          </w:p>
        </w:tc>
      </w:tr>
      <w:tr>
        <w:trPr>
          <w:cantSplit/>
          <w:tblHeader w:val="false"/>
          <w:trHeight w:val="2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14</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Supports de qualité et accessibles</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5</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3</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2</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10</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80 %</w:t>
            </w:r>
          </w:p>
        </w:tc>
        <w:tc>
          <w:tcPr>
            <w:tcW w:type="dxa" w:w="1656"/>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Vigilance</w:t>
            </w:r>
          </w:p>
        </w:tc>
      </w:tr>
      <w:tr>
        <w:trPr>
          <w:cantSplit/>
          <w:tblHeader w:val="false"/>
          <w:trHeight w:val="2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15</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Matériel et outils suffisants et en bon état</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3</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3</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3</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10</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60 %</w:t>
            </w:r>
          </w:p>
        </w:tc>
        <w:tc>
          <w:tcPr>
            <w:tcW w:type="dxa" w:w="1656"/>
            <w:tcBorders>
              <w:top w:val="single" w:color="E6E0D6" w:sz="4"/>
              <w:left w:val="single" w:color="E6E0D6" w:sz="4"/>
              <w:bottom w:val="single" w:color="E6E0D6" w:sz="4"/>
              <w:right w:val="single" w:color="E6E0D6" w:sz="4"/>
            </w:tcBorders>
            <w:shd w:fill="FBE6D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Alerte</w:t>
            </w:r>
          </w:p>
        </w:tc>
      </w:tr>
      <w:tr>
        <w:trPr>
          <w:cantSplit/>
          <w:tblHeader w:val="false"/>
          <w:trHeight w:val="2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21</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Je sais à qui m’adresser en cas de difficulté</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6</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3</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10</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90 %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Satisfaisant</w:t>
            </w:r>
          </w:p>
        </w:tc>
      </w:tr>
      <w:tr>
        <w:trPr>
          <w:cantSplit/>
          <w:tblHeader w:val="false"/>
          <w:trHeight w:val="2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23</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Satisfaction globale</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5</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4</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10</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90 %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Satisfaisant</w:t>
            </w:r>
          </w:p>
        </w:tc>
      </w:tr>
      <w:tr>
        <w:trPr>
          <w:cantSplit/>
          <w:tblHeader w:val="false"/>
          <w:trHeight w:val="2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24</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Recommandation</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6</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3</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0</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10</w:t>
            </w:r>
          </w:p>
        </w:tc>
        <w:tc>
          <w:tcPr>
            <w:tcW w:type="dxa" w:w="8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90 %</w:t>
            </w:r>
          </w:p>
        </w:tc>
        <w:tc>
          <w:tcPr>
            <w:tcW w:type="dxa" w:w="165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Satisfaisant</w:t>
            </w:r>
          </w:p>
        </w:tc>
      </w:tr>
    </w:tbl>
    <w:p>
      <w:pPr>
        <w:spacing w:after="60" w:before="100"/>
      </w:pPr>
      <w:r>
        <w:rPr>
          <w:rFonts w:ascii="Arial" w:cs="Arial" w:eastAsia="Arial" w:hAnsi="Arial"/>
          <w:i/>
          <w:iCs/>
          <w:color w:val="5F5850"/>
          <w:sz w:val="16"/>
          <w:szCs w:val="16"/>
        </w:rPr>
        <w:t xml:space="preserve">Seuils de l’organisme fictif : alerte sous 75 %, vigilance de 75 % à moins de 85 %. Taux = (TA + PO) ÷ réponses exprimées. Satisfaction globale : 9 sur 10 ; recommandation : 9 sur 10.</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5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Points forts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Formateur (100 %), exercices (100 %), objectifs clairs (100 %). Satisfaction globale de 90 % sur 10 réponses.</w:t>
            </w:r>
          </w:p>
        </w:tc>
      </w:tr>
      <w:tr>
        <w:trPr>
          <w:cantSplit/>
          <w:tblHeader w:val="false"/>
          <w:trHeight w:val="7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Points à améliorer</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Niveau adapté : 70 % (3 réponses « Plutôt non » sur 10), groupe hétérogène. Matériel : 60 % (4 postes sur 12 avec une ancienne version du logiciel). Rythme et supports à 80 %, en vigilance.</w:t>
            </w:r>
          </w:p>
        </w:tc>
      </w:tr>
      <w:tr>
        <w:trPr>
          <w:cantSplit/>
          <w:tblHeader w:val="false"/>
          <w:trHeight w:val="7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Commentaires marquants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1A1816"/>
                <w:sz w:val="17"/>
                <w:szCs w:val="17"/>
              </w:rPr>
              <w:t xml:space="preserve">« Le début était un peu facile pour moi, la fin est allée vite. » · « Mon poste n’avait pas les mêmes menus que ceux du formateur. » · « Les exercices sur des données proches de mon travail étaient très utiles. »</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Réclamations repérées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Aucune écrite. Le commentaire sur le poste de travail est transmis au registre des difficultés, aléas et réclamations (n° 2026-018) comme difficulté.</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Partagé avec l’équipe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Réunion pédagogique du 01/10/2026 (6 personnes présentes sur 6), compte rendu archivé. Résultats transmis au formateur concerné le 25/09/2026.</w:t>
            </w:r>
          </w:p>
        </w:tc>
      </w:tr>
    </w:tbl>
    <w:p>
      <w:pPr>
        <w:keepNext/>
        <w:pBdr>
          <w:bottom w:val="single" w:color="1D9E75" w:sz="6" w:space="2"/>
        </w:pBdr>
        <w:spacing w:after="100" w:before="200"/>
      </w:pPr>
      <w:r>
        <w:rPr>
          <w:rFonts w:ascii="Arial" w:cs="Arial" w:eastAsia="Arial" w:hAnsi="Arial"/>
          <w:b/>
          <w:bCs/>
          <w:color w:val="137252"/>
          <w:sz w:val="22"/>
          <w:szCs w:val="22"/>
        </w:rPr>
        <w:t xml:space="preserve">Décisions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3500"/>
        <w:gridCol w:w="1900"/>
        <w:gridCol w:w="1500"/>
        <w:gridCol w:w="2556"/>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3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Action</w:t>
            </w:r>
          </w:p>
        </w:tc>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Responsable</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Échéance</w:t>
            </w:r>
          </w:p>
        </w:tc>
        <w:tc>
          <w:tcPr>
            <w:tcW w:type="dxa" w:w="25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Indicateur de contrôle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w:t>
            </w:r>
          </w:p>
        </w:tc>
        <w:tc>
          <w:tcPr>
            <w:tcW w:type="dxa" w:w="3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Envoyer un test de 10 questions une semaine avant la session ; former deux sous-groupes si l’écart est grand</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Responsable pédagogique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20/11/2026</w:t>
            </w:r>
          </w:p>
        </w:tc>
        <w:tc>
          <w:tcPr>
            <w:tcW w:type="dxa" w:w="25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Niveau adapté : au moins 80 % à la session suivante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2</w:t>
            </w:r>
          </w:p>
        </w:tc>
        <w:tc>
          <w:tcPr>
            <w:tcW w:type="dxa" w:w="3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Mettre les 4 postes à la même version du logiciel ; vérifier les postes la veille</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Gérant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15/11/2026</w:t>
            </w:r>
          </w:p>
        </w:tc>
        <w:tc>
          <w:tcPr>
            <w:tcW w:type="dxa" w:w="25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Matériel : au moins 85 % ; aucun poste différent constaté</w:t>
            </w:r>
          </w:p>
        </w:tc>
      </w:tr>
    </w:tbl>
    <w:p>
      <w:pPr>
        <w:pageBreakBefore/>
        <w:shd w:fill="1D9E75" w:color="auto" w:val="clear"/>
        <w:spacing w:after="180" w:before="0"/>
        <w:ind w:left="0"/>
      </w:pPr>
      <w:r>
        <w:rPr>
          <w:rFonts w:ascii="Arial" w:cs="Arial" w:eastAsia="Arial" w:hAnsi="Arial"/>
          <w:b/>
          <w:bCs/>
          <w:color w:val="FFFFFF"/>
          <w:sz w:val="17"/>
          <w:szCs w:val="17"/>
        </w:rPr>
        <w:t xml:space="preserve">Exemple rempli (fictif) · restitution aux équipes pédagogiques d’un CFA fictif (indicateur 33)</w:t>
      </w:r>
    </w:p>
    <w:p>
      <w:pPr>
        <w:spacing w:after="60" w:before="0"/>
      </w:pPr>
      <w:r>
        <w:rPr>
          <w:rFonts w:ascii="Arial" w:cs="Arial" w:eastAsia="Arial" w:hAnsi="Arial"/>
          <w:b/>
          <w:bCs/>
          <w:color w:val="1A1816"/>
          <w:sz w:val="34"/>
          <w:szCs w:val="34"/>
        </w:rPr>
        <w:t xml:space="preserve">Restitution des évaluations d’enseignements : section maintenance, 2e année</w:t>
      </w:r>
    </w:p>
    <w:p>
      <w:pPr>
        <w:spacing w:after="140" w:before="0"/>
      </w:pPr>
      <w:r>
        <w:rPr>
          <w:rFonts w:ascii="Arial" w:cs="Arial" w:eastAsia="Arial" w:hAnsi="Arial"/>
          <w:i/>
          <w:iCs/>
          <w:color w:val="5F5850"/>
          <w:sz w:val="19"/>
          <w:szCs w:val="19"/>
        </w:rPr>
        <w:t xml:space="preserve">CFA fictif de 80 apprentis. Période évaluée : premier semestre 2025-2026, restitution du 08/01/2026, mesure d’efficacité au semestre suivant (juin 2026).</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Restitution aux équipes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08/01/2026, 7 enseignants, directrice pédagogique et référent qualité</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Compte rendu archivé</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oui, réf. CR-PEDA-2026-01</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00"/>
        <w:gridCol w:w="2100"/>
        <w:gridCol w:w="1900"/>
        <w:gridCol w:w="1500"/>
        <w:gridCol w:w="1700"/>
        <w:gridCol w:w="1206"/>
      </w:tblGrid>
      <w:tr>
        <w:trPr>
          <w:cantSplit/>
          <w:tblHeader/>
        </w:trPr>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Enseignement</w:t>
            </w:r>
          </w:p>
        </w:tc>
        <w:tc>
          <w:tcPr>
            <w:tcW w:type="dxa" w:w="2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Résultats clés (réponses favorables)</w:t>
            </w:r>
          </w:p>
        </w:tc>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Décision d’amélioration</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Responsable, échéance</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Indicateur et cible</w:t>
            </w:r>
          </w:p>
        </w:tc>
        <w:tc>
          <w:tcPr>
            <w:tcW w:type="dxa" w:w="12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Mesure au semestre suivant</w:t>
            </w:r>
          </w:p>
        </w:tc>
      </w:tr>
      <w:tr>
        <w:trPr>
          <w:cantSplit/>
          <w:tblHeader w:val="false"/>
        </w:trPr>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Hydraulique et pneumatique</w:t>
            </w:r>
          </w:p>
          <w:p>
            <w:pPr>
              <w:spacing w:after="40" w:before="0"/>
            </w:pPr>
            <w:r>
              <w:rPr>
                <w:rFonts w:ascii="Arial" w:cs="Arial" w:eastAsia="Arial" w:hAnsi="Arial"/>
                <w:b w:val="false"/>
                <w:bCs w:val="false"/>
                <w:color w:val="1A1816"/>
                <w:sz w:val="16"/>
                <w:szCs w:val="16"/>
              </w:rPr>
              <w:t xml:space="preserve">18 réponses sur 22 (82 %)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Utile pour le métier : 89 %</w:t>
            </w:r>
          </w:p>
          <w:p>
            <w:pPr>
              <w:spacing w:after="40" w:before="0"/>
            </w:pPr>
            <w:r>
              <w:rPr>
                <w:rFonts w:ascii="Arial" w:cs="Arial" w:eastAsia="Arial" w:hAnsi="Arial"/>
                <w:b w:val="false"/>
                <w:bCs w:val="false"/>
                <w:color w:val="1A1816"/>
                <w:sz w:val="16"/>
                <w:szCs w:val="16"/>
              </w:rPr>
              <w:t xml:space="preserve">Lien avec l’entreprise : 61 %</w:t>
            </w:r>
          </w:p>
          <w:p>
            <w:pPr>
              <w:spacing w:after="40" w:before="0"/>
            </w:pPr>
            <w:r>
              <w:rPr>
                <w:rFonts w:ascii="Arial" w:cs="Arial" w:eastAsia="Arial" w:hAnsi="Arial"/>
                <w:b w:val="false"/>
                <w:bCs w:val="false"/>
                <w:color w:val="1A1816"/>
                <w:sz w:val="16"/>
                <w:szCs w:val="16"/>
              </w:rPr>
              <w:t xml:space="preserve">Retour sur évaluations : 56 %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Deux séances animées par un professionnel du secteur ; corrigés remis sous 15 jours.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Responsable pédagogique, 12/01/2026</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Lien avec l’entreprise : 75 % de réponses favorables ou plus</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72 %</w:t>
            </w:r>
          </w:p>
        </w:tc>
      </w:tr>
      <w:tr>
        <w:trPr>
          <w:cantSplit/>
          <w:tblHeader w:val="false"/>
        </w:trPr>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Lecture de plans et de schémas</w:t>
            </w:r>
          </w:p>
          <w:p>
            <w:pPr>
              <w:spacing w:after="40" w:before="0"/>
            </w:pPr>
            <w:r>
              <w:rPr>
                <w:rFonts w:ascii="Arial" w:cs="Arial" w:eastAsia="Arial" w:hAnsi="Arial"/>
                <w:b w:val="false"/>
                <w:bCs w:val="false"/>
                <w:color w:val="1A1816"/>
                <w:sz w:val="16"/>
                <w:szCs w:val="16"/>
              </w:rPr>
              <w:t xml:space="preserve">20 réponses sur 22 (91 %)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Utile pour le métier : 90 %</w:t>
            </w:r>
          </w:p>
          <w:p>
            <w:pPr>
              <w:spacing w:after="40" w:before="0"/>
            </w:pPr>
            <w:r>
              <w:rPr>
                <w:rFonts w:ascii="Arial" w:cs="Arial" w:eastAsia="Arial" w:hAnsi="Arial"/>
                <w:b w:val="false"/>
                <w:bCs w:val="false"/>
                <w:color w:val="1A1816"/>
                <w:sz w:val="16"/>
                <w:szCs w:val="16"/>
              </w:rPr>
              <w:t xml:space="preserve">Lien avec l’entreprise : 85 %</w:t>
            </w:r>
          </w:p>
          <w:p>
            <w:pPr>
              <w:spacing w:after="40" w:before="0"/>
            </w:pPr>
            <w:r>
              <w:rPr>
                <w:rFonts w:ascii="Arial" w:cs="Arial" w:eastAsia="Arial" w:hAnsi="Arial"/>
                <w:b w:val="false"/>
                <w:bCs w:val="false"/>
                <w:color w:val="1A1816"/>
                <w:sz w:val="16"/>
                <w:szCs w:val="16"/>
              </w:rPr>
              <w:t xml:space="preserve">Retour sur évaluations : 80 %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Aucune action : maintenir. Présenter l’enseignement en exemple aux autres équipes.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Équipe pédagogique, 05/02/2026</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Maintien au-dessus de 80 %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84 %</w:t>
            </w:r>
          </w:p>
        </w:tc>
      </w:tr>
      <w:tr>
        <w:trPr>
          <w:cantSplit/>
          <w:tblHeader w:val="false"/>
        </w:trPr>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Maintenance préventive</w:t>
            </w:r>
          </w:p>
          <w:p>
            <w:pPr>
              <w:spacing w:after="40" w:before="0"/>
            </w:pPr>
            <w:r>
              <w:rPr>
                <w:rFonts w:ascii="Arial" w:cs="Arial" w:eastAsia="Arial" w:hAnsi="Arial"/>
                <w:b w:val="false"/>
                <w:bCs w:val="false"/>
                <w:color w:val="1A1816"/>
                <w:sz w:val="16"/>
                <w:szCs w:val="16"/>
              </w:rPr>
              <w:t xml:space="preserve">17 réponses sur 22 (77 %)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Utile pour le métier : 88 %</w:t>
            </w:r>
          </w:p>
          <w:p>
            <w:pPr>
              <w:spacing w:after="40" w:before="0"/>
            </w:pPr>
            <w:r>
              <w:rPr>
                <w:rFonts w:ascii="Arial" w:cs="Arial" w:eastAsia="Arial" w:hAnsi="Arial"/>
                <w:b w:val="false"/>
                <w:bCs w:val="false"/>
                <w:color w:val="1A1816"/>
                <w:sz w:val="16"/>
                <w:szCs w:val="16"/>
              </w:rPr>
              <w:t xml:space="preserve">Lien avec l’entreprise : 71 %</w:t>
            </w:r>
          </w:p>
          <w:p>
            <w:pPr>
              <w:spacing w:after="40" w:before="0"/>
            </w:pPr>
            <w:r>
              <w:rPr>
                <w:rFonts w:ascii="Arial" w:cs="Arial" w:eastAsia="Arial" w:hAnsi="Arial"/>
                <w:b w:val="false"/>
                <w:bCs w:val="false"/>
                <w:color w:val="1A1816"/>
                <w:sz w:val="16"/>
                <w:szCs w:val="16"/>
              </w:rPr>
              <w:t xml:space="preserve">Retour sur évaluations : 53 %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Introduire un temps de retour individuel sur chaque évaluation (grille de critères commentée).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Enseignant, 12/01/2026</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Retour sur les évaluations : 70 % ou plus</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64 %</w:t>
            </w:r>
          </w:p>
        </w:tc>
      </w:tr>
    </w:tbl>
    <w:p>
      <w:pPr>
        <w:spacing w:after="60" w:before="100"/>
      </w:pPr>
      <w:r>
        <w:rPr>
          <w:rFonts w:ascii="Arial" w:cs="Arial" w:eastAsia="Arial" w:hAnsi="Arial"/>
          <w:i/>
          <w:iCs/>
          <w:color w:val="5F5850"/>
          <w:sz w:val="16"/>
          <w:szCs w:val="16"/>
        </w:rPr>
        <w:t xml:space="preserve">Lecture : les réponses favorables sont « Tout à fait » et « Plutôt oui », rapportées aux réponses exprimées. Résultats fictifs. Dans cet exemple, la mesure de juin 2026 montre une amélioration pour l’hydraulique (de 61 % à 72 %, cible de 75 % non atteinte) : le CFA reconduit l’action et ajoute une visite d’entreprise. Pour la maintenance préventive, la cible de 70 % n’est pas atteinte (64 %) : la cause est réexaminée avec l’enseignant. C’est ce suivi qui montre que l’efficacité est mesurée.</w:t>
      </w:r>
    </w:p>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Questionnaires de satisfaction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5F5850"/>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Questionnaires de satisfaction</dc:title>
  <dc:creator>K-li-T</dc:creator>
  <cp:lastModifiedBy>Un-named</cp:lastModifiedBy>
  <cp:revision>1</cp:revision>
  <dcterms:created xsi:type="dcterms:W3CDTF">2026-10-22T10:34:41.756Z</dcterms:created>
  <dcterms:modified xsi:type="dcterms:W3CDTF">2026-10-22T10:34:41.757Z</dcterms:modified>
</cp:coreProperties>
</file>

<file path=docProps/custom.xml><?xml version="1.0" encoding="utf-8"?>
<Properties xmlns="http://schemas.openxmlformats.org/officeDocument/2006/custom-properties" xmlns:vt="http://schemas.openxmlformats.org/officeDocument/2006/docPropsVTypes"/>
</file>