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Grille d’évaluation de l’atteinte des objectifs</w:t>
      </w:r>
    </w:p>
    <w:p>
      <w:pPr>
        <w:spacing w:after="60" w:before="0"/>
      </w:pPr>
      <w:r>
        <w:rPr>
          <w:rFonts w:ascii="Arial" w:cs="Arial" w:eastAsia="Arial" w:hAnsi="Arial"/>
          <w:b/>
          <w:bCs/>
          <w:color w:val="1A1816"/>
          <w:sz w:val="34"/>
          <w:szCs w:val="34"/>
        </w:rPr>
        <w:t xml:space="preserve">Grille d’évaluation de l’atteinte des objectifs de la formation</w:t>
      </w:r>
    </w:p>
    <w:p>
      <w:pPr>
        <w:spacing w:after="140" w:before="0"/>
      </w:pPr>
      <w:r>
        <w:rPr>
          <w:rFonts w:ascii="Arial" w:cs="Arial" w:eastAsia="Arial" w:hAnsi="Arial"/>
          <w:i/>
          <w:iCs/>
          <w:color w:val="5F5850"/>
          <w:sz w:val="19"/>
          <w:szCs w:val="19"/>
        </w:rPr>
        <w:t xml:space="preserve">Plan d’évaluation, grille individuelle, auto-évaluation, suivi à froid et synthèse par session, avec exemple fictif.</w:t>
      </w:r>
    </w:p>
    <w:p>
      <w:pPr>
        <w:keepNext/>
        <w:pBdr>
          <w:bottom w:val="single" w:color="1D9E75" w:sz="6" w:space="2"/>
        </w:pBdr>
        <w:spacing w:after="100" w:before="200"/>
      </w:pPr>
      <w:r>
        <w:rPr>
          <w:rFonts w:ascii="Arial" w:cs="Arial" w:eastAsia="Arial" w:hAnsi="Arial"/>
          <w:b/>
          <w:bCs/>
          <w:color w:val="137252"/>
          <w:sz w:val="22"/>
          <w:szCs w:val="22"/>
        </w:rPr>
        <w:t xml:space="preserve">Lisez-moi : à quoi sert ce modèle</w:t>
      </w:r>
    </w:p>
    <w:p>
      <w:pPr>
        <w:spacing w:after="80" w:before="0"/>
      </w:pPr>
      <w:r>
        <w:rPr>
          <w:rFonts w:ascii="Arial" w:cs="Arial" w:eastAsia="Arial" w:hAnsi="Arial"/>
          <w:color w:val="1A1816"/>
          <w:sz w:val="18"/>
          <w:szCs w:val="18"/>
        </w:rPr>
        <w:t xml:space="preserve">Ce fichier vous aide à montrer à l’auditeur que vous évaluez l’atteinte des objectifs par les bénéficiaires (indicateur 11) : un plan d’évaluation relié aux objectifs opérationnels, une grille individuelle (évaluation initiale, en cours, finale), une auto-évaluation du stagiaire, un suivi à froid des acquis et une synthèse par session.</w:t>
      </w:r>
    </w:p>
    <w:p>
      <w:pPr>
        <w:spacing w:after="80" w:before="0"/>
      </w:pPr>
      <w:r>
        <w:rPr>
          <w:rFonts w:ascii="Arial" w:cs="Arial" w:eastAsia="Arial" w:hAnsi="Arial"/>
          <w:color w:val="1A1816"/>
          <w:sz w:val="18"/>
          <w:szCs w:val="18"/>
        </w:rPr>
        <w:t xml:space="preserve">Le document de travail cite comme preuves les outils d’évaluation des acquis en cours et en fin de prestation (à chaud et à froid), les outils d’auto-évaluation, les bilans intermédiaires, les comptes rendus, les taux de réussite aux certifications et les livrets de suivi. Il précise que la formalisation d’un processus d’évaluation suppose une procédure définie et matérialisée par des outils. Attention : évaluer les acquis n’est pas mesurer la satisfaction, et l’évaluation des acquis n’est pas une preuve probante pour l’indicateur 30.</w:t>
      </w:r>
    </w:p>
    <w:p>
      <w:pPr>
        <w:keepNext/>
        <w:pBdr>
          <w:bottom w:val="single" w:color="1D9E75" w:sz="6" w:space="2"/>
        </w:pBdr>
        <w:spacing w:after="100" w:before="200"/>
      </w:pPr>
      <w:r>
        <w:rPr>
          <w:rFonts w:ascii="Arial" w:cs="Arial" w:eastAsia="Arial" w:hAnsi="Arial"/>
          <w:b/>
          <w:bCs/>
          <w:color w:val="137252"/>
          <w:sz w:val="22"/>
          <w:szCs w:val="22"/>
        </w:rPr>
        <w:t xml:space="preserve">Mode d’emploi en 6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350"/>
        <w:gridCol w:w="710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71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vous faites</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Partir des objectifs</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Reprenez les objectifs opérationnels de la fiche programme (indicateur 5). Un objectif sans critère observable n’est pas évaluable : réécrivez-le d’abord.</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Remplir le plan (partie 1)</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Pour chaque objectif : critères observables, modalité, moment, seuil de réussite et preuve conservée. Fixez aussi la règle qui dit quand la formation est atteinte, avant la session.</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Évaluer chaque stagiaire (parties 2 et 3)</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Évaluation initiale (positionnement), en cours, finale, avec la preuve ; le stagiaire remplit son auto-évaluation au début et à la fin.</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Revenir à froid (partie 4)</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Quelques mois après (3 à 6 mois, repère de terrain de K-li-T), auprès du stagiaire et, avec son accord, de son responsable.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Synthétiser (partie 5)</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Taux d’atteinte par objectif, taux de réussite de la session, analyse des écarts, actions à décider (indicateur 32).</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6</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Conserver et publier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Gardez copies, grilles et observations. Si vous publiez un taux de réussite, écrivez sa modalité de calcul à côté (indicateur 2).</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400"/>
        <w:gridCol w:w="5800"/>
        <w:gridCol w:w="2706"/>
      </w:tblGrid>
      <w:tr>
        <w:trPr>
          <w:cantSplit/>
          <w:tblHeader/>
        </w:trPr>
        <w:tc>
          <w:tcPr>
            <w:tcW w:type="dxa" w:w="1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5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2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qui, quand</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1</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Plan d’évaluation : objectifs, critères observables, modalités, moments, seuils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 à la conception de la formation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2</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Grille individuelle : évaluation initiale, en cours, finale, résultat</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Formateur, pour chaque stagiaire</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3</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Feuille d’auto-évaluation du stagiaire</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Stagiaire, au début et à la fin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4</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Fiche d’évaluation à froid des acquis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 3 à 6 mois après</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5</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Synthèse par session et calcul des taux</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qualité, après chaque session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6</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Exemples remplis (fictifs) : formation de tableur, 8 stagiaires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lire avant de remplir</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650"/>
        <w:gridCol w:w="1650"/>
        <w:gridCol w:w="1650"/>
        <w:gridCol w:w="1650"/>
        <w:gridCol w:w="3306"/>
      </w:tblGrid>
      <w:tr>
        <w:trPr>
          <w:cantSplit/>
          <w:tblHeader w:val="false"/>
        </w:trPr>
        <w:tc>
          <w:tcPr>
            <w:tcW w:type="dxa" w:w="1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En-tête de colonne</w:t>
            </w:r>
          </w:p>
        </w:tc>
        <w:tc>
          <w:tcPr>
            <w:tcW w:type="dxa" w:w="16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Intitulé : à conserver</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Case à remplir</w:t>
            </w:r>
          </w:p>
        </w:tc>
        <w:tc>
          <w:tcPr>
            <w:tcW w:type="dxa" w:w="16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Case à calculer</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Bandeau vert : exemple rempli, fictif. Bandeau orange : modèle à remplir.</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Indicateurs concernés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00"/>
        <w:gridCol w:w="6100"/>
        <w:gridCol w:w="2906"/>
      </w:tblGrid>
      <w:tr>
        <w:trPr>
          <w:cantSplit/>
          <w:tblHeader/>
        </w:trPr>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6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ce modèle vous aide à démontrer</w:t>
            </w:r>
          </w:p>
        </w:tc>
        <w:tc>
          <w:tcPr>
            <w:tcW w:type="dxa" w:w="2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Pondération (document de travail)</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11</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Évaluation de l’atteinte des objectifs : outils en cours et en fin de prestation, à chaud et à froid, auto-évaluation. Nouveaux entrants : processus formalisé à l’audit initial, mise en œuvre vérifiée à l’audit de surveillance.</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 : tout écart, même partiel, est majeur</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8</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Positionnement et évaluation des acquis à l’entrée : c’est la colonne « initial » de la grille.</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Objectifs opérationnels et évaluables : point de départ du plan d’évaluation.</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taux de réussite de la synthèse peuvent devenir des indicateurs de résultats, avec leur modalité de calcul.</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Formations certifiantes : taux d’obtention mis en relation avec le taux de présentation à la certification.</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bl>
    <w:p>
      <w:pPr>
        <w:spacing w:after="10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Note de méthode. </w:t>
            </w:r>
          </w:p>
          <w:p>
            <w:pPr>
              <w:spacing w:after="40" w:before="0"/>
            </w:pPr>
            <w:r>
              <w:rPr>
                <w:rFonts w:ascii="Arial" w:cs="Arial" w:eastAsia="Arial" w:hAnsi="Arial"/>
                <w:b w:val="false"/>
                <w:bCs w:val="false"/>
                <w:color w:val="1A1816"/>
                <w:sz w:val="17"/>
                <w:szCs w:val="17"/>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w:t>
            </w:r>
          </w:p>
        </w:tc>
      </w:tr>
    </w:tbl>
    <w:p>
      <w:pPr>
        <w:spacing w:after="0" w:before="100"/>
      </w:pPr>
      <w:r>
        <w:rPr>
          <w:rFonts w:ascii="Arial" w:cs="Arial" w:eastAsia="Arial" w:hAnsi="Arial"/>
          <w:b/>
          <w:bCs/>
          <w:color w:val="5F5850"/>
          <w:sz w:val="16"/>
          <w:szCs w:val="16"/>
        </w:rPr>
        <w:t xml:space="preserve">Article associé : </w:t>
      </w:r>
      <w:r>
        <w:rPr>
          <w:rFonts w:ascii="Arial" w:cs="Arial" w:eastAsia="Arial" w:hAnsi="Arial"/>
          <w:color w:val="5F5850"/>
          <w:sz w:val="16"/>
          <w:szCs w:val="16"/>
        </w:rPr>
        <w:t xml:space="preserve">« Indicateur 11 : évaluer l’atteinte des objectifs », www.k-li-t.com/qualiopi-indicateur-11-evaluation-objectifs/. </w:t>
      </w:r>
      <w:r>
        <w:rPr>
          <w:rFonts w:ascii="Arial" w:cs="Arial" w:eastAsia="Arial" w:hAnsi="Arial"/>
          <w:color w:val="5F5850"/>
          <w:sz w:val="16"/>
          <w:szCs w:val="16"/>
        </w:rPr>
        <w:t xml:space="preserve">Les repères de terrain signalés dans ce fichier sont ceux de K-li-T : le référentiel ne les impose pas. Modèle non juridique : en cas de doute, faites relire par un professionnel.</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1 · Plan d’évaluation de la formation</w:t>
      </w:r>
    </w:p>
    <w:p>
      <w:pPr>
        <w:spacing w:after="60" w:before="0"/>
      </w:pPr>
      <w:r>
        <w:rPr>
          <w:rFonts w:ascii="Arial" w:cs="Arial" w:eastAsia="Arial" w:hAnsi="Arial"/>
          <w:b/>
          <w:bCs/>
          <w:color w:val="1A1816"/>
          <w:sz w:val="34"/>
          <w:szCs w:val="34"/>
        </w:rPr>
        <w:t xml:space="preserve">Plan d’évaluation de la formation</w:t>
      </w:r>
    </w:p>
    <w:p>
      <w:pPr>
        <w:spacing w:after="140" w:before="0"/>
      </w:pPr>
      <w:r>
        <w:rPr>
          <w:rFonts w:ascii="Arial" w:cs="Arial" w:eastAsia="Arial" w:hAnsi="Arial"/>
          <w:i/>
          <w:iCs/>
          <w:color w:val="5F5850"/>
          <w:sz w:val="19"/>
          <w:szCs w:val="19"/>
        </w:rPr>
        <w:t xml:space="preserve">Un objectif évaluable se complète toujours par des critères observables, une modalité, un moment et un seuil de réussite connus avant la session.</w:t>
      </w:r>
    </w:p>
    <w:p>
      <w:pPr>
        <w:keepNext/>
        <w:pBdr>
          <w:bottom w:val="single" w:color="1D9E75" w:sz="6" w:space="2"/>
        </w:pBdr>
        <w:spacing w:after="100" w:before="200"/>
      </w:pPr>
      <w:r>
        <w:rPr>
          <w:rFonts w:ascii="Arial" w:cs="Arial" w:eastAsia="Arial" w:hAnsi="Arial"/>
          <w:b/>
          <w:bCs/>
          <w:color w:val="137252"/>
          <w:sz w:val="22"/>
          <w:szCs w:val="22"/>
        </w:rPr>
        <w:t xml:space="preserve">1. Identification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 durée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Public, effectif</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Formateur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certifiante ?</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référentiel : [...]   ☐ non</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Modalité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présentiel   ☐ distance   ☐ mixte</w:t>
            </w:r>
          </w:p>
        </w:tc>
      </w:tr>
    </w:tbl>
    <w:p>
      <w:pPr>
        <w:keepNext/>
        <w:pBdr>
          <w:bottom w:val="single" w:color="1D9E75" w:sz="6" w:space="2"/>
        </w:pBdr>
        <w:spacing w:after="100" w:before="200"/>
      </w:pPr>
      <w:r>
        <w:rPr>
          <w:rFonts w:ascii="Arial" w:cs="Arial" w:eastAsia="Arial" w:hAnsi="Arial"/>
          <w:b/>
          <w:bCs/>
          <w:color w:val="137252"/>
          <w:sz w:val="22"/>
          <w:szCs w:val="22"/>
        </w:rPr>
        <w:t xml:space="preserve">2. Objectifs et évaluation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200"/>
        <w:gridCol w:w="2500"/>
        <w:gridCol w:w="1500"/>
        <w:gridCol w:w="1350"/>
        <w:gridCol w:w="190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opérationnel (« être capable de... »)</w:t>
            </w:r>
          </w:p>
        </w:tc>
        <w:tc>
          <w:tcPr>
            <w:tcW w:type="dxa" w:w="2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Critères observables</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 d’évaluation</w:t>
            </w:r>
          </w:p>
        </w:tc>
        <w:tc>
          <w:tcPr>
            <w:tcW w:type="dxa" w:w="1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Moment</w:t>
            </w:r>
          </w:p>
        </w:tc>
        <w:tc>
          <w:tcPr>
            <w:tcW w:type="dxa" w:w="1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Seuil de réussite et preuve</w:t>
            </w:r>
          </w:p>
        </w:tc>
      </w:tr>
      <w:tr>
        <w:trPr>
          <w:cantSplit/>
          <w:tblHeader w:val="false"/>
          <w:trHeight w:val="9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9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9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9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9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9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6</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3. Règles de décision (à fixer avant la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Objectif acquis pour un stagiaire quand...</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atteinte pour un stagiaire quand...</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Seuil d’alerte de l’organisme pour un objectif</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Moins de ...... % des stagiaires l’ont acquis : analyse en revue de session.</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Évaluation à froid prévue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spacing w:after="60" w:before="100"/>
      </w:pPr>
      <w:r>
        <w:rPr>
          <w:rFonts w:ascii="Arial" w:cs="Arial" w:eastAsia="Arial" w:hAnsi="Arial"/>
          <w:i/>
          <w:iCs/>
          <w:color w:val="5F5850"/>
          <w:sz w:val="16"/>
          <w:szCs w:val="16"/>
        </w:rPr>
        <w:t xml:space="preserve">Modalités possibles : QCM, mise en situation, exercice pratique, étude de cas, production, observation en situation de travail, entretien, test à distance. Choisissez la plus simple qui prouve l’objectif. Les seuils et les règles de décision sont ceux de votre organisme : ceux de l’exemple sont fictifs et ne sont pas à recopier.</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2 · Grille individuelle d’évaluation</w:t>
      </w:r>
    </w:p>
    <w:p>
      <w:pPr>
        <w:spacing w:after="60" w:before="0"/>
      </w:pPr>
      <w:r>
        <w:rPr>
          <w:rFonts w:ascii="Arial" w:cs="Arial" w:eastAsia="Arial" w:hAnsi="Arial"/>
          <w:b/>
          <w:bCs/>
          <w:color w:val="1A1816"/>
          <w:sz w:val="34"/>
          <w:szCs w:val="34"/>
        </w:rPr>
        <w:t xml:space="preserve">Grille individuelle d’évaluation des acquis</w:t>
      </w:r>
    </w:p>
    <w:p>
      <w:pPr>
        <w:spacing w:after="140" w:before="0"/>
      </w:pPr>
      <w:r>
        <w:rPr>
          <w:rFonts w:ascii="Arial" w:cs="Arial" w:eastAsia="Arial" w:hAnsi="Arial"/>
          <w:i/>
          <w:iCs/>
          <w:color w:val="5F5850"/>
          <w:sz w:val="19"/>
          <w:szCs w:val="19"/>
        </w:rPr>
        <w:t xml:space="preserve">Une grille par stagiaire. N = non acquis, EC = en cours d’acquisition, A = acquis. La preuve est notée à chaque évaluation.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Stagiaire (nom ou code)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et 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Évaluateur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Évaluation initiale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
        <w:gridCol w:w="2000"/>
        <w:gridCol w:w="1450"/>
        <w:gridCol w:w="1450"/>
        <w:gridCol w:w="1450"/>
        <w:gridCol w:w="1550"/>
        <w:gridCol w:w="1606"/>
      </w:tblGrid>
      <w:tr>
        <w:trPr>
          <w:cantSplit/>
          <w:tblHeader/>
        </w:trPr>
        <w:tc>
          <w:tcPr>
            <w:tcW w:type="dxa" w:w="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(rappel)</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Initial (positionnement)</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En cours (date, preuve)</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Final</w:t>
            </w:r>
          </w:p>
        </w:tc>
        <w:tc>
          <w:tcPr>
            <w:tcW w:type="dxa" w:w="1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conservée</w:t>
            </w:r>
          </w:p>
        </w:tc>
        <w:tc>
          <w:tcPr>
            <w:tcW w:type="dxa" w:w="1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Remarque, remédiation</w:t>
            </w:r>
          </w:p>
        </w:tc>
      </w:tr>
      <w:tr>
        <w:trPr>
          <w:cantSplit/>
          <w:tblHeader w:val="false"/>
          <w:trHeight w:val="5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6</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Résultat global</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Atteint   ☐ Partiellement atteint   ☐ Non atteint   (règle du plan d’évaluation)</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Suite proposée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aucune   ☐ remédiation   ☐ complément de formation   ☐ accompagnement   ☐ orientation</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et signatures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 : [...]   Stagiaire (a pris connaissance) : [...]</w:t>
            </w:r>
          </w:p>
        </w:tc>
      </w:tr>
    </w:tbl>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3 · Auto-évaluation du stagiaire</w:t>
      </w:r>
    </w:p>
    <w:p>
      <w:pPr>
        <w:spacing w:after="60" w:before="0"/>
      </w:pPr>
      <w:r>
        <w:rPr>
          <w:rFonts w:ascii="Arial" w:cs="Arial" w:eastAsia="Arial" w:hAnsi="Arial"/>
          <w:b/>
          <w:bCs/>
          <w:color w:val="1A1816"/>
          <w:sz w:val="34"/>
          <w:szCs w:val="34"/>
        </w:rPr>
        <w:t xml:space="preserve">Feuille d’auto-évaluation du stagiaire</w:t>
      </w:r>
    </w:p>
    <w:p>
      <w:pPr>
        <w:spacing w:after="140" w:before="0"/>
      </w:pPr>
      <w:r>
        <w:rPr>
          <w:rFonts w:ascii="Arial" w:cs="Arial" w:eastAsia="Arial" w:hAnsi="Arial"/>
          <w:i/>
          <w:iCs/>
          <w:color w:val="5F5850"/>
          <w:sz w:val="19"/>
          <w:szCs w:val="19"/>
        </w:rPr>
        <w:t xml:space="preserve">À remplir par le stagiaire.</w:t>
      </w:r>
    </w:p>
    <w:p>
      <w:pPr>
        <w:spacing w:after="100" w:before="0"/>
      </w:pPr>
      <w:r>
        <w:rPr>
          <w:rFonts w:ascii="Arial" w:cs="Arial" w:eastAsia="Arial" w:hAnsi="Arial"/>
          <w:i/>
          <w:iCs/>
          <w:color w:val="5F5850"/>
          <w:sz w:val="17"/>
          <w:szCs w:val="17"/>
        </w:rPr>
        <w:t xml:space="preserve">À remplir par le stagiaire : au début (avant la première séquence) et à la fin. 1 = pas du tout capable, 2 = capable avec de l’aide, 3 = capable seul(e) avec quelques hésitations, 4 = capable seul(e) et à l’aise.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5256"/>
        <w:gridCol w:w="2100"/>
        <w:gridCol w:w="210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52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Je suis capable de...</w:t>
            </w:r>
          </w:p>
        </w:tc>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Au début</w:t>
            </w:r>
          </w:p>
        </w:tc>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la fin</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6</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je retiens de plus utile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qu’il me manque encore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spacing w:after="60" w:before="100"/>
      </w:pPr>
      <w:r>
        <w:rPr>
          <w:rFonts w:ascii="Arial" w:cs="Arial" w:eastAsia="Arial" w:hAnsi="Arial"/>
          <w:i/>
          <w:iCs/>
          <w:color w:val="5F5850"/>
          <w:sz w:val="16"/>
          <w:szCs w:val="16"/>
        </w:rPr>
        <w:t xml:space="preserve">L’auto-évaluation est une perception du stagiaire : elle complète l’évaluation faite par le formateur, elle ne la remplace pas. Comparer le début et la fin montre aussi la progression ressentie.</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4 · Évaluation à froid des acquis</w:t>
      </w:r>
    </w:p>
    <w:p>
      <w:pPr>
        <w:spacing w:after="60" w:before="0"/>
      </w:pPr>
      <w:r>
        <w:rPr>
          <w:rFonts w:ascii="Arial" w:cs="Arial" w:eastAsia="Arial" w:hAnsi="Arial"/>
          <w:b/>
          <w:bCs/>
          <w:color w:val="1A1816"/>
          <w:sz w:val="34"/>
          <w:szCs w:val="34"/>
        </w:rPr>
        <w:t xml:space="preserve">Fiche d’évaluation à froid des acquis</w:t>
      </w:r>
    </w:p>
    <w:p>
      <w:pPr>
        <w:spacing w:after="140" w:before="0"/>
      </w:pPr>
      <w:r>
        <w:rPr>
          <w:rFonts w:ascii="Arial" w:cs="Arial" w:eastAsia="Arial" w:hAnsi="Arial"/>
          <w:i/>
          <w:iCs/>
          <w:color w:val="5F5850"/>
          <w:sz w:val="19"/>
          <w:szCs w:val="19"/>
        </w:rPr>
        <w:t xml:space="preserve">À réaliser 3 à 6 mois après la fin de la formation (repère de terrain de K-li-T), auprès du stagiaire et, avec son accord, de son responsable. Elle mesure la mise en pratique, pas la satisfaction.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Stagiaire (nom ou code)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date de fin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et mode du contact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Interlocuteur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le stagiaire   ☐ son responsable   ☐ les deux</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000"/>
        <w:gridCol w:w="1450"/>
        <w:gridCol w:w="2706"/>
        <w:gridCol w:w="1450"/>
        <w:gridCol w:w="185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(rappel)</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Mis en pratique ?</w:t>
            </w:r>
          </w:p>
        </w:tc>
        <w:tc>
          <w:tcPr>
            <w:tcW w:type="dxa" w:w="2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Exemple concret ou preuve</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Autonomie</w:t>
            </w:r>
          </w:p>
        </w:tc>
        <w:tc>
          <w:tcPr>
            <w:tcW w:type="dxa" w:w="18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Frein éventuel</w:t>
            </w:r>
          </w:p>
        </w:tc>
      </w:tr>
      <w:tr>
        <w:trPr>
          <w:cantSplit/>
          <w:tblHeader w:val="false"/>
          <w:trHeight w:val="7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6</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Suite décidée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aucune   ☐ rappel ou remise à niveau   ☐ nouvelle formation   ☐ accompagnement</w:t>
            </w:r>
          </w:p>
        </w:tc>
      </w:tr>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Enseignement pour la formation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Fiche remplie par, 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spacing w:after="60" w:before="100"/>
      </w:pPr>
      <w:r>
        <w:rPr>
          <w:rFonts w:ascii="Arial" w:cs="Arial" w:eastAsia="Arial" w:hAnsi="Arial"/>
          <w:i/>
          <w:iCs/>
          <w:color w:val="5F5850"/>
          <w:sz w:val="16"/>
          <w:szCs w:val="16"/>
        </w:rPr>
        <w:t xml:space="preserve">L’évaluation à froid des acquis se distingue de la satisfaction à froid (voir les questionnaires de satisfaction) : ici, on regarde ce que la personne sait faire seule, avec un exemple vérifiable. Un nouvel entrant formalise le processus à l’audit initial ; sa mise en œuvre sera vérifiée à l’audit de surveillance.</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5 · Synthèse par session</w:t>
      </w:r>
    </w:p>
    <w:p>
      <w:pPr>
        <w:spacing w:after="60" w:before="0"/>
      </w:pPr>
      <w:r>
        <w:rPr>
          <w:rFonts w:ascii="Arial" w:cs="Arial" w:eastAsia="Arial" w:hAnsi="Arial"/>
          <w:b/>
          <w:bCs/>
          <w:color w:val="1A1816"/>
          <w:sz w:val="34"/>
          <w:szCs w:val="34"/>
        </w:rPr>
        <w:t xml:space="preserve">Synthèse de session et taux d’atteinte</w:t>
      </w:r>
    </w:p>
    <w:p>
      <w:pPr>
        <w:spacing w:after="140" w:before="0"/>
      </w:pPr>
      <w:r>
        <w:rPr>
          <w:rFonts w:ascii="Arial" w:cs="Arial" w:eastAsia="Arial" w:hAnsi="Arial"/>
          <w:i/>
          <w:iCs/>
          <w:color w:val="5F5850"/>
          <w:sz w:val="19"/>
          <w:szCs w:val="19"/>
        </w:rPr>
        <w:t xml:space="preserve">Reportez le résultat de chaque grille individuelle, puis calculez. Les cellules vertes se calculent à partir des cellules saisies.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Stagiaires évalués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Synthèse faite par, 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000"/>
        <w:gridCol w:w="800"/>
        <w:gridCol w:w="640"/>
        <w:gridCol w:w="640"/>
        <w:gridCol w:w="640"/>
        <w:gridCol w:w="640"/>
        <w:gridCol w:w="640"/>
        <w:gridCol w:w="640"/>
        <w:gridCol w:w="1500"/>
        <w:gridCol w:w="2766"/>
      </w:tblGrid>
      <w:tr>
        <w:trPr>
          <w:cantSplit/>
          <w:tblHeader/>
        </w:trPr>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Stagiaire</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Initial</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O1</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O2</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O3</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O4</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O5</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O6</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Résultat global</w:t>
            </w:r>
          </w:p>
        </w:tc>
        <w:tc>
          <w:tcPr>
            <w:tcW w:type="dxa" w:w="276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Observations</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6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Acquis (nombre)</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w:t>
            </w:r>
          </w:p>
        </w:tc>
        <w:tc>
          <w:tcPr>
            <w:tcW w:type="dxa" w:w="276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Taux d’atteinte</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 </w:t>
            </w:r>
          </w:p>
        </w:tc>
        <w:tc>
          <w:tcPr>
            <w:tcW w:type="dxa" w:w="276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Acquis (nombre) : stagiaires dont l’objectif est « A ». Taux d’atteinte d’un objectif = stagiaires qui l’ont acquis ÷ stagiaires évalués × 100. Taux de réussite de la session = stagiaires « Atteint » ÷ stagiaires évalués × 100. Moyenne initiale = somme des scores du QCM ÷ stagiaires évalués. Si votre formation compte plus de 4 objectifs, ajoutez des colonnes O5 et O6.</w:t>
      </w:r>
    </w:p>
    <w:p>
      <w:pPr>
        <w:keepNext/>
        <w:pBdr>
          <w:bottom w:val="single" w:color="1D9E75" w:sz="6" w:space="2"/>
        </w:pBdr>
        <w:spacing w:after="100" w:before="200"/>
      </w:pPr>
      <w:r>
        <w:rPr>
          <w:rFonts w:ascii="Arial" w:cs="Arial" w:eastAsia="Arial" w:hAnsi="Arial"/>
          <w:b/>
          <w:bCs/>
          <w:color w:val="137252"/>
          <w:sz w:val="22"/>
          <w:szCs w:val="22"/>
        </w:rPr>
        <w:t xml:space="preserve">Analyse et décisions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6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Objectifs sous le seuil d’alerte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6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Causes probables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Actions (qui, quand, contrôle)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6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Publication du taux de réussite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Partagé avec l’équipe (date)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pageBreakBefore/>
        <w:shd w:fill="1D9E75" w:color="auto" w:val="clear"/>
        <w:spacing w:after="180" w:before="0"/>
        <w:ind w:left="0"/>
      </w:pPr>
      <w:r>
        <w:rPr>
          <w:rFonts w:ascii="Arial" w:cs="Arial" w:eastAsia="Arial" w:hAnsi="Arial"/>
          <w:b/>
          <w:bCs/>
          <w:color w:val="FFFFFF"/>
          <w:sz w:val="17"/>
          <w:szCs w:val="17"/>
        </w:rPr>
        <w:t xml:space="preserve">Exemple rempli (fictif) · plan d’évaluation de la formation Tableur de Rives Formation</w:t>
      </w:r>
    </w:p>
    <w:p>
      <w:pPr>
        <w:spacing w:after="60" w:before="0"/>
      </w:pPr>
      <w:r>
        <w:rPr>
          <w:rFonts w:ascii="Arial" w:cs="Arial" w:eastAsia="Arial" w:hAnsi="Arial"/>
          <w:b/>
          <w:bCs/>
          <w:color w:val="1A1816"/>
          <w:sz w:val="34"/>
          <w:szCs w:val="34"/>
        </w:rPr>
        <w:t xml:space="preserve">Plan d’évaluation : tableaux croisés dynamiques</w:t>
      </w:r>
    </w:p>
    <w:p>
      <w:pPr>
        <w:spacing w:after="140" w:before="0"/>
      </w:pPr>
      <w:r>
        <w:rPr>
          <w:rFonts w:ascii="Arial" w:cs="Arial" w:eastAsia="Arial" w:hAnsi="Arial"/>
          <w:i/>
          <w:iCs/>
          <w:color w:val="5F5850"/>
          <w:sz w:val="19"/>
          <w:szCs w:val="19"/>
        </w:rPr>
        <w:t xml:space="preserve">Quatre objectifs opérationnels, chacun avec ses critères observables, sa modalité et son seuil.</w:t>
      </w:r>
    </w:p>
    <w:p>
      <w:pPr>
        <w:keepNext/>
        <w:pBdr>
          <w:bottom w:val="single" w:color="1D9E75" w:sz="6" w:space="2"/>
        </w:pBdr>
        <w:spacing w:after="100" w:before="200"/>
      </w:pPr>
      <w:r>
        <w:rPr>
          <w:rFonts w:ascii="Arial" w:cs="Arial" w:eastAsia="Arial" w:hAnsi="Arial"/>
          <w:b/>
          <w:bCs/>
          <w:color w:val="137252"/>
          <w:sz w:val="22"/>
          <w:szCs w:val="22"/>
        </w:rPr>
        <w:t xml:space="preserve">1. Identification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Tableur : analyser des données avec les tableaux croisés dynamiques</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 durée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10 et 11/03/2026, 14 h</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Public, effectif</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Salariés qui utilisent déjà un tableur ; 8 stagiaires</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Formateur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Formateur référent (fictif)</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certifiante ?</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(attestation de fin de formation)</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Modalité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présentiel   ☐ distance   ☐ mixte</w:t>
            </w:r>
          </w:p>
        </w:tc>
      </w:tr>
    </w:tbl>
    <w:p>
      <w:pPr>
        <w:keepNext/>
        <w:pBdr>
          <w:bottom w:val="single" w:color="1D9E75" w:sz="6" w:space="2"/>
        </w:pBdr>
        <w:spacing w:after="100" w:before="200"/>
      </w:pPr>
      <w:r>
        <w:rPr>
          <w:rFonts w:ascii="Arial" w:cs="Arial" w:eastAsia="Arial" w:hAnsi="Arial"/>
          <w:b/>
          <w:bCs/>
          <w:color w:val="137252"/>
          <w:sz w:val="22"/>
          <w:szCs w:val="22"/>
        </w:rPr>
        <w:t xml:space="preserve">2. Objectifs et évaluation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200"/>
        <w:gridCol w:w="2500"/>
        <w:gridCol w:w="1500"/>
        <w:gridCol w:w="1350"/>
        <w:gridCol w:w="190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opérationnel (« être capable de... »)</w:t>
            </w:r>
          </w:p>
        </w:tc>
        <w:tc>
          <w:tcPr>
            <w:tcW w:type="dxa" w:w="2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Critères observables</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 d’évaluation</w:t>
            </w:r>
          </w:p>
        </w:tc>
        <w:tc>
          <w:tcPr>
            <w:tcW w:type="dxa" w:w="1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Moment</w:t>
            </w:r>
          </w:p>
        </w:tc>
        <w:tc>
          <w:tcPr>
            <w:tcW w:type="dxa" w:w="1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Seuil de réussite et preuve</w:t>
            </w:r>
          </w:p>
        </w:tc>
      </w:tr>
      <w:tr>
        <w:trPr>
          <w:cantSplit/>
          <w:tblHeader w:val="false"/>
          <w:trHeight w:val="115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Structurer un fichier de suivi brut en tableau exploitable</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 une seule ligne d’en-têtes, sans cellule fusionnée ; b) aucun doublon ; c) dates au même format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Exercice sur un extrait de 300 lignes</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3 critères sur 3 dans le cas de synthèse. Preuve : Fichier du stagiaire, grille de critères</w:t>
            </w:r>
          </w:p>
        </w:tc>
      </w:tr>
      <w:tr>
        <w:trPr>
          <w:cantSplit/>
          <w:tblHeader w:val="false"/>
          <w:trHeight w:val="115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Construire un tableau croisé dynamique qui répond à une question métier</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 champs adaptés à la question ; b) regroupement par mois ; c) filtre ou segment ; d) total de contrôle vérifié</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Mise en situation : retards par client et par mois</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3 critères sur 4, dont a) et d). Preuve : Fichier du stagiaire, grille de critères</w:t>
            </w:r>
          </w:p>
        </w:tc>
      </w:tr>
      <w:tr>
        <w:trPr>
          <w:cantSplit/>
          <w:tblHeader w:val="false"/>
          <w:trHeight w:val="115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Calculer des indicateurs avec des formules conditionnelles</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 somme sur deux conditions ; b) recherche d’une valeur dans un tableau de référence ; c) résultats justes sur 6 lignes de contrôle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Exercice pratique et QCM de 6 questions</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5 lignes de contrôle sur 6 justes. Preuve : Fichier, copie du QCM</w:t>
            </w:r>
          </w:p>
        </w:tc>
      </w:tr>
      <w:tr>
        <w:trPr>
          <w:cantSplit/>
          <w:tblHeader w:val="false"/>
          <w:trHeight w:val="115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Présenter les résultats dans un graphique lisible et un tableau de bord d’une page</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 type de graphique adapté ; b) titre, unités et légende ; c) une page imprimable ; d) message principal visible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Production d’un tableau de bord à partir du TCD</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initial</w:t>
            </w:r>
          </w:p>
          <w:p>
            <w:pPr>
              <w:spacing w:after="40" w:before="0"/>
            </w:pPr>
            <w:r>
              <w:rPr>
                <w:rFonts w:ascii="Arial" w:cs="Arial" w:eastAsia="Arial" w:hAnsi="Arial"/>
                <w:b w:val="false"/>
                <w:bCs w:val="false"/>
                <w:color w:val="1A1816"/>
                <w:sz w:val="15"/>
                <w:szCs w:val="15"/>
              </w:rPr>
              <w:t xml:space="preserve">☐ en cours</w:t>
            </w:r>
          </w:p>
          <w:p>
            <w:pPr>
              <w:spacing w:after="40" w:before="0"/>
            </w:pPr>
            <w:r>
              <w:rPr>
                <w:rFonts w:ascii="Arial" w:cs="Arial" w:eastAsia="Arial" w:hAnsi="Arial"/>
                <w:b w:val="false"/>
                <w:bCs w:val="false"/>
                <w:color w:val="1A1816"/>
                <w:sz w:val="15"/>
                <w:szCs w:val="15"/>
              </w:rPr>
              <w:t xml:space="preserve">☒ final</w:t>
            </w:r>
          </w:p>
          <w:p>
            <w:pPr>
              <w:spacing w:after="40" w:before="0"/>
            </w:pPr>
            <w:r>
              <w:rPr>
                <w:rFonts w:ascii="Arial" w:cs="Arial" w:eastAsia="Arial" w:hAnsi="Arial"/>
                <w:b w:val="false"/>
                <w:bCs w:val="false"/>
                <w:color w:val="1A1816"/>
                <w:sz w:val="15"/>
                <w:szCs w:val="15"/>
              </w:rPr>
              <w:t xml:space="preserve">☒ à froid</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3 critères sur 4. Preuve : Tableau de bord imprimé, grille de critères</w:t>
            </w:r>
          </w:p>
        </w:tc>
      </w:tr>
    </w:tbl>
    <w:p>
      <w:pPr>
        <w:keepNext/>
        <w:pBdr>
          <w:bottom w:val="single" w:color="1D9E75" w:sz="6" w:space="2"/>
        </w:pBdr>
        <w:spacing w:after="100" w:before="200"/>
      </w:pPr>
      <w:r>
        <w:rPr>
          <w:rFonts w:ascii="Arial" w:cs="Arial" w:eastAsia="Arial" w:hAnsi="Arial"/>
          <w:b/>
          <w:bCs/>
          <w:color w:val="137252"/>
          <w:sz w:val="22"/>
          <w:szCs w:val="22"/>
        </w:rPr>
        <w:t xml:space="preserve">3. Règles de décision (à fixer avant la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Objectif acquis pour un stagiaire quand...</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seuil de réussite de l’objectif est atteint dans le cas de synthèse du 11/03.</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atteinte pour un stagiaire quand...</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 moins 3 objectifs sur 4 sont acquis, dont l’objectif 2 (cœur de la formation). Partiellement atteinte : 2 objectifs acquis, ou 3 sans l’objectif 2. Non atteinte : moins de 2.</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Seuil d’alerte de l’organisme pour un objectif</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Moins de 70 % des stagiaires l’ont acquis : analyse en revue de session (seuil de l’organisme fictif).</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Évaluation à froid prévue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3 mois (12/06/2026), par téléphone, auprès du stagiaire et, avec son accord, de son responsable.</w:t>
            </w:r>
          </w:p>
        </w:tc>
      </w:tr>
    </w:tbl>
    <w:p>
      <w:pPr>
        <w:spacing w:after="60" w:before="100"/>
      </w:pPr>
      <w:r>
        <w:rPr>
          <w:rFonts w:ascii="Arial" w:cs="Arial" w:eastAsia="Arial" w:hAnsi="Arial"/>
          <w:i/>
          <w:iCs/>
          <w:color w:val="5F5850"/>
          <w:sz w:val="16"/>
          <w:szCs w:val="16"/>
        </w:rPr>
        <w:t xml:space="preserve">Modalités possibles : QCM, mise en situation, exercice pratique, étude de cas, production, observation en situation de travail, entretien, test à distance. Choisissez la plus simple qui prouve l’objectif. Les seuils et les règles de décision sont ceux de votre organisme : ceux de l’exemple sont fictifs et ne sont pas à recopier.</w:t>
      </w:r>
    </w:p>
    <w:p>
      <w:pPr>
        <w:pageBreakBefore/>
        <w:shd w:fill="1D9E75" w:color="auto" w:val="clear"/>
        <w:spacing w:after="180" w:before="0"/>
        <w:ind w:left="0"/>
      </w:pPr>
      <w:r>
        <w:rPr>
          <w:rFonts w:ascii="Arial" w:cs="Arial" w:eastAsia="Arial" w:hAnsi="Arial"/>
          <w:b/>
          <w:bCs/>
          <w:color w:val="FFFFFF"/>
          <w:sz w:val="17"/>
          <w:szCs w:val="17"/>
        </w:rPr>
        <w:t xml:space="preserve">Exemple rempli (fictif) · grille individuelle du stagiaire P2 et auto-évaluation</w:t>
      </w:r>
    </w:p>
    <w:p>
      <w:pPr>
        <w:spacing w:after="60" w:before="0"/>
      </w:pPr>
      <w:r>
        <w:rPr>
          <w:rFonts w:ascii="Arial" w:cs="Arial" w:eastAsia="Arial" w:hAnsi="Arial"/>
          <w:b/>
          <w:bCs/>
          <w:color w:val="1A1816"/>
          <w:sz w:val="34"/>
          <w:szCs w:val="34"/>
        </w:rPr>
        <w:t xml:space="preserve">Grille individuelle d’évaluation : stagiaire P2</w:t>
      </w:r>
    </w:p>
    <w:p>
      <w:pPr>
        <w:spacing w:after="140" w:before="0"/>
      </w:pPr>
      <w:r>
        <w:rPr>
          <w:rFonts w:ascii="Arial" w:cs="Arial" w:eastAsia="Arial" w:hAnsi="Arial"/>
          <w:i/>
          <w:iCs/>
          <w:color w:val="5F5850"/>
          <w:sz w:val="19"/>
          <w:szCs w:val="19"/>
        </w:rPr>
        <w:t xml:space="preserve">Formation Tableur, 10 et 11 mars 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Stagiaire (nom ou code)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P2</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et 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Tableur, 10 et 11/03/2026</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Évaluateur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Formateur référent (fictif)</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Évaluation initiale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10/03/2026, QCM de positionnement : 5 sur 10</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
        <w:gridCol w:w="2000"/>
        <w:gridCol w:w="1450"/>
        <w:gridCol w:w="1450"/>
        <w:gridCol w:w="1450"/>
        <w:gridCol w:w="1550"/>
        <w:gridCol w:w="1606"/>
      </w:tblGrid>
      <w:tr>
        <w:trPr>
          <w:cantSplit/>
          <w:tblHeader/>
        </w:trPr>
        <w:tc>
          <w:tcPr>
            <w:tcW w:type="dxa" w:w="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(rappel)</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Initial (positionnement)</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En cours (date, preuve)</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Final</w:t>
            </w:r>
          </w:p>
        </w:tc>
        <w:tc>
          <w:tcPr>
            <w:tcW w:type="dxa" w:w="1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conservée</w:t>
            </w:r>
          </w:p>
        </w:tc>
        <w:tc>
          <w:tcPr>
            <w:tcW w:type="dxa" w:w="1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Remarque, remédiation</w:t>
            </w:r>
          </w:p>
        </w:tc>
      </w:tr>
      <w:tr>
        <w:trPr>
          <w:cantSplit/>
          <w:tblHeader w:val="false"/>
          <w:trHeight w:val="70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Structurer un fichier de suivi brut en tableau exploitable</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Exercice 1 corrigé en séance</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70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Construire un tableau croisé dynamique qui répond à une question métier</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 de synthèse : critères a, b, c, d validés</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70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Calculer des indicateurs avec des formules conditionnelles</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4 lignes de contrôle sur 6 justes (seuil : 5)</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Mémo de 4 pages et exercice envoyés le 13/03/2026</w:t>
            </w:r>
          </w:p>
        </w:tc>
      </w:tr>
      <w:tr>
        <w:trPr>
          <w:cantSplit/>
          <w:tblHeader w:val="false"/>
          <w:trHeight w:val="70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Présenter les résultats dans un graphique lisible et un tableau de bord d’une page</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N  ☐ EC  ☒ A</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Grille : 3 critères sur 4</w:t>
            </w:r>
          </w:p>
        </w:tc>
        <w:tc>
          <w:tcPr>
            <w:tcW w:type="dxa" w:w="1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Résultat global</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Atteint   ☐ Partiellement atteint   ☐ Non atteint   (3 objectifs sur 4 acquis, dont l’objectif 2)</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Suite proposée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aucune   ☒ remédiation sur l’objectif 3   ☐ complément de formation   ☐ accompagnement   ☐ orientation</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et signatures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11/03/2026 · Formateur : signé · Stagiaire : a pris connaissance, signé</w:t>
            </w:r>
          </w:p>
        </w:tc>
      </w:tr>
    </w:tbl>
    <w:p>
      <w:pPr>
        <w:pageBreakBefore/>
        <w:shd w:fill="1D9E75" w:color="auto" w:val="clear"/>
        <w:spacing w:after="180" w:before="0"/>
        <w:ind w:left="0"/>
      </w:pPr>
      <w:r>
        <w:rPr>
          <w:rFonts w:ascii="Arial" w:cs="Arial" w:eastAsia="Arial" w:hAnsi="Arial"/>
          <w:b/>
          <w:bCs/>
          <w:color w:val="FFFFFF"/>
          <w:sz w:val="17"/>
          <w:szCs w:val="17"/>
        </w:rPr>
        <w:t xml:space="preserve">Exemple rempli (fictif) · auto-évaluation du stagiaire P2, formation Tableur</w:t>
      </w:r>
    </w:p>
    <w:p>
      <w:pPr>
        <w:spacing w:after="60" w:before="0"/>
      </w:pPr>
      <w:r>
        <w:rPr>
          <w:rFonts w:ascii="Arial" w:cs="Arial" w:eastAsia="Arial" w:hAnsi="Arial"/>
          <w:b/>
          <w:bCs/>
          <w:color w:val="1A1816"/>
          <w:sz w:val="34"/>
          <w:szCs w:val="34"/>
        </w:rPr>
        <w:t xml:space="preserve">Auto-évaluation du stagiaire P2</w:t>
      </w:r>
    </w:p>
    <w:p>
      <w:pPr>
        <w:spacing w:after="140" w:before="0"/>
      </w:pPr>
      <w:r>
        <w:rPr>
          <w:rFonts w:ascii="Arial" w:cs="Arial" w:eastAsia="Arial" w:hAnsi="Arial"/>
          <w:i/>
          <w:iCs/>
          <w:color w:val="5F5850"/>
          <w:sz w:val="19"/>
          <w:szCs w:val="19"/>
        </w:rPr>
        <w:t xml:space="preserve">Remplie au début et à la fin de la formation.</w:t>
      </w:r>
    </w:p>
    <w:p>
      <w:pPr>
        <w:spacing w:after="100" w:before="0"/>
      </w:pPr>
      <w:r>
        <w:rPr>
          <w:rFonts w:ascii="Arial" w:cs="Arial" w:eastAsia="Arial" w:hAnsi="Arial"/>
          <w:i/>
          <w:iCs/>
          <w:color w:val="5F5850"/>
          <w:sz w:val="17"/>
          <w:szCs w:val="17"/>
        </w:rPr>
        <w:t xml:space="preserve">À remplir par le stagiaire : au début (avant la première séquence) et à la fin. 1 = pas du tout capable, 2 = capable avec de l’aide, 3 = capable seul(e) avec quelques hésitations, 4 = capable seul(e) et à l’aise.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5256"/>
        <w:gridCol w:w="2100"/>
        <w:gridCol w:w="210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52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Je suis capable de...</w:t>
            </w:r>
          </w:p>
        </w:tc>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Au début</w:t>
            </w:r>
          </w:p>
        </w:tc>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la fin</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structurer un fichier de suivi brut en tableau exploitable</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construire un tableau croisé dynamique qui répond à une question métier</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calculer des indicateurs avec des formules conditionnelles</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r>
        <w:trPr>
          <w:cantSplit/>
          <w:tblHeader w:val="false"/>
          <w:trHeight w:val="46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5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présenter les résultats dans un graphique lisible et un tableau de bord d’une page</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 ☐2 ☒3 ☐4</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je retiens de plus utile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tableaux croisés dynamiques : je peux enfin préparer mon rapport mensuel plus vite.</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qu’il me manque encore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formules avec deux conditions : j’ai besoin de m’entraîner.</w:t>
            </w:r>
          </w:p>
        </w:tc>
      </w:tr>
    </w:tbl>
    <w:p>
      <w:pPr>
        <w:spacing w:after="60" w:before="100"/>
      </w:pPr>
      <w:r>
        <w:rPr>
          <w:rFonts w:ascii="Arial" w:cs="Arial" w:eastAsia="Arial" w:hAnsi="Arial"/>
          <w:i/>
          <w:iCs/>
          <w:color w:val="5F5850"/>
          <w:sz w:val="16"/>
          <w:szCs w:val="16"/>
        </w:rPr>
        <w:t xml:space="preserve">L’auto-évaluation est une perception du stagiaire : elle complète l’évaluation faite par le formateur, elle ne la remplace pas. Comparer le début et la fin montre aussi la progression ressentie.</w:t>
      </w:r>
    </w:p>
    <w:p>
      <w:pPr>
        <w:pageBreakBefore/>
        <w:shd w:fill="1D9E75" w:color="auto" w:val="clear"/>
        <w:spacing w:after="180" w:before="0"/>
        <w:ind w:left="0"/>
      </w:pPr>
      <w:r>
        <w:rPr>
          <w:rFonts w:ascii="Arial" w:cs="Arial" w:eastAsia="Arial" w:hAnsi="Arial"/>
          <w:b/>
          <w:bCs/>
          <w:color w:val="FFFFFF"/>
          <w:sz w:val="17"/>
          <w:szCs w:val="17"/>
        </w:rPr>
        <w:t xml:space="preserve">Exemple rempli (fictif) · évaluation à froid des acquis du stagiaire P2, 12 juin 2026</w:t>
      </w:r>
    </w:p>
    <w:p>
      <w:pPr>
        <w:spacing w:after="60" w:before="0"/>
      </w:pPr>
      <w:r>
        <w:rPr>
          <w:rFonts w:ascii="Arial" w:cs="Arial" w:eastAsia="Arial" w:hAnsi="Arial"/>
          <w:b/>
          <w:bCs/>
          <w:color w:val="1A1816"/>
          <w:sz w:val="34"/>
          <w:szCs w:val="34"/>
        </w:rPr>
        <w:t xml:space="preserve">Évaluation à froid des acquis : stagiaire P2</w:t>
      </w:r>
    </w:p>
    <w:p>
      <w:pPr>
        <w:spacing w:after="140" w:before="0"/>
      </w:pPr>
      <w:r>
        <w:rPr>
          <w:rFonts w:ascii="Arial" w:cs="Arial" w:eastAsia="Arial" w:hAnsi="Arial"/>
          <w:i/>
          <w:iCs/>
          <w:color w:val="5F5850"/>
          <w:sz w:val="19"/>
          <w:szCs w:val="19"/>
        </w:rPr>
        <w:t xml:space="preserve">Trois mois après la formation Tableur.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Stagiaire (nom ou code)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P2</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date de fin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Tableur, 11/03/2026</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et mode du contact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12/06/2026, téléphone, 20 minutes</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Interlocuteur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le stagiaire   ☐ son responsable   ☐ les deux</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000"/>
        <w:gridCol w:w="1450"/>
        <w:gridCol w:w="2706"/>
        <w:gridCol w:w="1450"/>
        <w:gridCol w:w="185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(rappel)</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Mis en pratique ?</w:t>
            </w:r>
          </w:p>
        </w:tc>
        <w:tc>
          <w:tcPr>
            <w:tcW w:type="dxa" w:w="2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Exemple concret ou preuve</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Autonomie</w:t>
            </w:r>
          </w:p>
        </w:tc>
        <w:tc>
          <w:tcPr>
            <w:tcW w:type="dxa" w:w="18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Frein éventuel</w:t>
            </w:r>
          </w:p>
        </w:tc>
      </w:tr>
      <w:tr>
        <w:trPr>
          <w:cantSplit/>
          <w:tblHeader w:val="false"/>
          <w:trHeight w:val="8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Structurer un fichier de suivi brut en tableau exploitable</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Nettoie chaque mois le fichier des tournées avant analyse</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r>
      <w:tr>
        <w:trPr>
          <w:cantSplit/>
          <w:tblHeader w:val="false"/>
          <w:trHeight w:val="8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Construire un tableau croisé dynamique qui répond à une question métier</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Tableau croisé mensuel des retards par client (livrable de mai joint)</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r>
      <w:tr>
        <w:trPr>
          <w:cantSplit/>
          <w:tblHeader w:val="false"/>
          <w:trHeight w:val="8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Calculer des indicateurs avec des formules conditionnelles</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Somme sur deux conditions utilisée pour 2 tableaux ; recherche de valeur pas encore</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Manque de temps ; le mémo aide</w:t>
            </w:r>
          </w:p>
        </w:tc>
      </w:tr>
      <w:tr>
        <w:trPr>
          <w:cantSplit/>
          <w:tblHeader w:val="false"/>
          <w:trHeight w:val="8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Présenter les résultats dans un graphique lisible et un tableau de bord d’une page</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régulièrement</w:t>
            </w:r>
          </w:p>
          <w:p>
            <w:pPr>
              <w:spacing w:after="40" w:before="0"/>
            </w:pPr>
            <w:r>
              <w:rPr>
                <w:rFonts w:ascii="Arial" w:cs="Arial" w:eastAsia="Arial" w:hAnsi="Arial"/>
                <w:b w:val="false"/>
                <w:bCs w:val="false"/>
                <w:color w:val="1A1816"/>
                <w:sz w:val="15"/>
                <w:szCs w:val="15"/>
              </w:rPr>
              <w:t xml:space="preserve">☒ parfois</w:t>
            </w:r>
          </w:p>
          <w:p>
            <w:pPr>
              <w:spacing w:after="40" w:before="0"/>
            </w:pPr>
            <w:r>
              <w:rPr>
                <w:rFonts w:ascii="Arial" w:cs="Arial" w:eastAsia="Arial" w:hAnsi="Arial"/>
                <w:b w:val="false"/>
                <w:bCs w:val="false"/>
                <w:color w:val="1A1816"/>
                <w:sz w:val="15"/>
                <w:szCs w:val="15"/>
              </w:rPr>
              <w:t xml:space="preserve">☐ non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Graphique intégré au rapport de mai</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 N  ☐ EC  ☒ A</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Suite décidée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aucune   ☒ rappel ou remise à niveau : demi-journée de pratique sur les formules, proposée au responsable   ☐ nouvelle formation   ☐ accompagnement</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Enseignement pour la formation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Prévoir un atelier de pratique plus long sur les formules conditionnelles (décision de la revue de session du 18/03/2026).</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Fiche remplie par, 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 12/06/2026</w:t>
            </w:r>
          </w:p>
        </w:tc>
      </w:tr>
    </w:tbl>
    <w:p>
      <w:pPr>
        <w:spacing w:after="60" w:before="100"/>
      </w:pPr>
      <w:r>
        <w:rPr>
          <w:rFonts w:ascii="Arial" w:cs="Arial" w:eastAsia="Arial" w:hAnsi="Arial"/>
          <w:i/>
          <w:iCs/>
          <w:color w:val="5F5850"/>
          <w:sz w:val="16"/>
          <w:szCs w:val="16"/>
        </w:rPr>
        <w:t xml:space="preserve">L’évaluation à froid des acquis se distingue de la satisfaction à froid (voir les questionnaires de satisfaction) : ici, on regarde ce que la personne sait faire seule, avec un exemple vérifiable. Un nouvel entrant formalise le processus à l’audit initial ; sa mise en œuvre sera vérifiée à l’audit de surveillance.</w:t>
      </w:r>
    </w:p>
    <w:p>
      <w:pPr>
        <w:pageBreakBefore/>
        <w:shd w:fill="1D9E75" w:color="auto" w:val="clear"/>
        <w:spacing w:after="180" w:before="0"/>
        <w:ind w:left="0"/>
      </w:pPr>
      <w:r>
        <w:rPr>
          <w:rFonts w:ascii="Arial" w:cs="Arial" w:eastAsia="Arial" w:hAnsi="Arial"/>
          <w:b/>
          <w:bCs/>
          <w:color w:val="FFFFFF"/>
          <w:sz w:val="17"/>
          <w:szCs w:val="17"/>
        </w:rPr>
        <w:t xml:space="preserve">Exemple rempli (fictif) · synthèse de la session Tableur des 10 et 11 mars 2026</w:t>
      </w:r>
    </w:p>
    <w:p>
      <w:pPr>
        <w:spacing w:after="60" w:before="0"/>
      </w:pPr>
      <w:r>
        <w:rPr>
          <w:rFonts w:ascii="Arial" w:cs="Arial" w:eastAsia="Arial" w:hAnsi="Arial"/>
          <w:b/>
          <w:bCs/>
          <w:color w:val="1A1816"/>
          <w:sz w:val="34"/>
          <w:szCs w:val="34"/>
        </w:rPr>
        <w:t xml:space="preserve">Synthèse de session : tableaux croisés dynamiques</w:t>
      </w:r>
    </w:p>
    <w:p>
      <w:pPr>
        <w:spacing w:after="140" w:before="0"/>
      </w:pPr>
      <w:r>
        <w:rPr>
          <w:rFonts w:ascii="Arial" w:cs="Arial" w:eastAsia="Arial" w:hAnsi="Arial"/>
          <w:i/>
          <w:iCs/>
          <w:color w:val="5F5850"/>
          <w:sz w:val="19"/>
          <w:szCs w:val="19"/>
        </w:rPr>
        <w:t xml:space="preserve">8 stagiaires évalués. Les seuils et les règles sont ceux de l’organisme fictif.</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Tableur : tableaux croisés dynamiques</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10 et 11/03/2026</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Stagiaires évalués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8</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Synthèse faite par, 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qualité, 18/03/2026</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000"/>
        <w:gridCol w:w="800"/>
        <w:gridCol w:w="640"/>
        <w:gridCol w:w="640"/>
        <w:gridCol w:w="640"/>
        <w:gridCol w:w="640"/>
        <w:gridCol w:w="640"/>
        <w:gridCol w:w="640"/>
        <w:gridCol w:w="1500"/>
        <w:gridCol w:w="2766"/>
      </w:tblGrid>
      <w:tr>
        <w:trPr>
          <w:cantSplit/>
          <w:tblHeader/>
        </w:trPr>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Stagiaire</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Initial</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O1</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O2</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O3</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O4</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O5</w:t>
            </w:r>
          </w:p>
        </w:tc>
        <w:tc>
          <w:tcPr>
            <w:tcW w:type="dxa" w:w="64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O6</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Résultat global</w:t>
            </w:r>
          </w:p>
        </w:tc>
        <w:tc>
          <w:tcPr>
            <w:tcW w:type="dxa" w:w="276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Observations</w:t>
            </w:r>
          </w:p>
        </w:tc>
      </w:tr>
      <w:tr>
        <w:trPr>
          <w:cantSplit/>
          <w:tblHeader w:val="false"/>
          <w:trHeight w:val="34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P1</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 / 10</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Atteint</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34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P2</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5 / 10</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EC</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Atteint</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Remédiation sur O3</w:t>
            </w:r>
          </w:p>
        </w:tc>
      </w:tr>
      <w:tr>
        <w:trPr>
          <w:cantSplit/>
          <w:tblHeader w:val="false"/>
          <w:trHeight w:val="34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P3</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6 / 10</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EC</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Atteint</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34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P4</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 / 10</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EC</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EC</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Partiellement atteint</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Niveau de départ faible</w:t>
            </w:r>
          </w:p>
        </w:tc>
      </w:tr>
      <w:tr>
        <w:trPr>
          <w:cantSplit/>
          <w:tblHeader w:val="false"/>
          <w:trHeight w:val="34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P5</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8 / 10</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Atteint</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34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P6</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 10</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EC</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N</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EC</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Non atteint</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Absent la matinée du 11/03</w:t>
            </w:r>
          </w:p>
        </w:tc>
      </w:tr>
      <w:tr>
        <w:trPr>
          <w:cantSplit/>
          <w:tblHeader w:val="false"/>
          <w:trHeight w:val="34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P7</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5 / 10</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EC</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Atteint</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34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P8</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 / 10</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A</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64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Atteint</w:t>
            </w:r>
          </w:p>
        </w:tc>
        <w:tc>
          <w:tcPr>
            <w:tcW w:type="dxa" w:w="276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Acquis (nombre)</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5,6 / 10</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7</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7</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4</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6</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4"/>
                <w:szCs w:val="14"/>
              </w:rPr>
              <w:t xml:space="preserve">6 atteint, 1 partiel, 1 non</w:t>
            </w:r>
          </w:p>
        </w:tc>
        <w:tc>
          <w:tcPr>
            <w:tcW w:type="dxa" w:w="276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Taux d’atteinte</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88 %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88 %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50 %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75 %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4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75 % atteint</w:t>
            </w:r>
          </w:p>
        </w:tc>
        <w:tc>
          <w:tcPr>
            <w:tcW w:type="dxa" w:w="276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Acquis (nombre) : stagiaires dont l’objectif est « A ». Taux d’atteinte d’un objectif = stagiaires qui l’ont acquis ÷ stagiaires évalués × 100. Taux de réussite de la session = stagiaires « Atteint » ÷ stagiaires évalués × 100. Moyenne initiale = somme des scores du QCM ÷ stagiaires évalués. Si votre formation compte plus de 4 objectifs, ajoutez des colonnes O5 et O6. Dans l’exemple, O5 et O6 ne sont pas utilisées.</w:t>
      </w:r>
    </w:p>
    <w:p>
      <w:pPr>
        <w:keepNext/>
        <w:pBdr>
          <w:bottom w:val="single" w:color="1D9E75" w:sz="6" w:space="2"/>
        </w:pBdr>
        <w:spacing w:after="100" w:before="200"/>
      </w:pPr>
      <w:r>
        <w:rPr>
          <w:rFonts w:ascii="Arial" w:cs="Arial" w:eastAsia="Arial" w:hAnsi="Arial"/>
          <w:b/>
          <w:bCs/>
          <w:color w:val="137252"/>
          <w:sz w:val="22"/>
          <w:szCs w:val="22"/>
        </w:rPr>
        <w:t xml:space="preserve">Analyse et décisions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Objectifs sous le seuil d’alerte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O3 (formules conditionnelles) : 50 %, sous le seuil de 70 % de l’organisme fictif.</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Causes probables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Deux heures d’exercices pour un sujet qui demande plus de pratique ; deux stagiaires partaient d’un niveau faible (initial de 3 et 4 sur 10) ; un stagiaire absent la matinée du 11/03.</w:t>
            </w:r>
          </w:p>
        </w:tc>
      </w:tr>
      <w:tr>
        <w:trPr>
          <w:cantSplit/>
          <w:tblHeader w:val="false"/>
          <w:trHeight w:val="11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Actions (qui, quand, contrôle)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 Ajouter un atelier de 1 h 30 sur les formules conditionnelles et un exercice préparatoire envoyé avant la session (responsable pédagogique, 30/04/2026) ; contrôle : O3 à 70 % ou plus à la session suivante. 2) Proposer un rattrapage à P6 sur la séquence manquée (formateur, 31/03/2026). 3) Évaluation à froid à 3 mois, le 12/06/2026.</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Publication du taux de réussite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Taux de réussite : 75 % (6 stagiaires sur 8), session de mars 2026. Modalité : stagiaires ayant atteint les objectifs selon la grille d’évaluation ÷ stagiaires évalués. » À reporter sur la fiche programme avec sa période.</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Partagé avec l’équipe (date)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Revue de session du 18/03/2026, compte rendu archivé.</w:t>
            </w:r>
          </w:p>
        </w:tc>
      </w:tr>
    </w:tbl>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Évaluation de l’atteinte des objectifs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de l’atteinte des objectifs</dc:title>
  <dc:creator>K-li-T</dc:creator>
  <cp:lastModifiedBy>Un-named</cp:lastModifiedBy>
  <cp:revision>1</cp:revision>
  <dcterms:created xsi:type="dcterms:W3CDTF">2026-10-22T10:40:07.089Z</dcterms:created>
  <dcterms:modified xsi:type="dcterms:W3CDTF">2026-10-22T10:40:07.089Z</dcterms:modified>
</cp:coreProperties>
</file>

<file path=docProps/custom.xml><?xml version="1.0" encoding="utf-8"?>
<Properties xmlns="http://schemas.openxmlformats.org/officeDocument/2006/custom-properties" xmlns:vt="http://schemas.openxmlformats.org/officeDocument/2006/docPropsVTypes"/>
</file>